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2B9" w:rsidRPr="00F322B9" w:rsidRDefault="00F322B9" w:rsidP="00F322B9">
      <w:pPr>
        <w:spacing w:after="0" w:line="390" w:lineRule="atLeast"/>
        <w:jc w:val="right"/>
        <w:rPr>
          <w:rFonts w:ascii="Tahoma" w:eastAsia="Times New Roman" w:hAnsi="Tahoma" w:cs="Tahoma"/>
          <w:color w:val="8B417A"/>
          <w:sz w:val="20"/>
          <w:szCs w:val="20"/>
        </w:rPr>
      </w:pPr>
      <w:r w:rsidRPr="00F322B9">
        <w:rPr>
          <w:rFonts w:ascii="Tahoma" w:eastAsia="Times New Roman" w:hAnsi="Tahoma" w:cs="Tahoma"/>
          <w:color w:val="8B417A"/>
          <w:sz w:val="20"/>
          <w:szCs w:val="20"/>
        </w:rPr>
        <w:br/>
      </w:r>
    </w:p>
    <w:p w:rsidR="00F322B9" w:rsidRPr="00F322B9" w:rsidRDefault="00F322B9" w:rsidP="00F322B9">
      <w:pPr>
        <w:shd w:val="clear" w:color="auto" w:fill="FFFFFF"/>
        <w:spacing w:after="0" w:line="450" w:lineRule="atLeast"/>
        <w:jc w:val="right"/>
        <w:rPr>
          <w:rFonts w:ascii="Tahoma" w:eastAsia="Times New Roman" w:hAnsi="Tahoma" w:cs="Tahoma"/>
          <w:color w:val="626262"/>
          <w:sz w:val="17"/>
          <w:szCs w:val="17"/>
        </w:rPr>
      </w:pPr>
      <w:r w:rsidRPr="00F322B9">
        <w:rPr>
          <w:rFonts w:ascii="Tahoma" w:eastAsia="Times New Roman" w:hAnsi="Tahoma" w:cs="Tahoma"/>
          <w:color w:val="626262"/>
          <w:sz w:val="17"/>
          <w:szCs w:val="17"/>
        </w:rPr>
        <w:t>22/08/2015 08:23</w:t>
      </w:r>
    </w:p>
    <w:p w:rsidR="00F322B9" w:rsidRDefault="00F322B9" w:rsidP="00F322B9">
      <w:pPr>
        <w:shd w:val="clear" w:color="auto" w:fill="FFFFFF"/>
        <w:spacing w:after="0" w:line="450" w:lineRule="atLeast"/>
        <w:jc w:val="center"/>
        <w:outlineLvl w:val="0"/>
        <w:rPr>
          <w:rFonts w:ascii="Tahoma" w:eastAsia="Times New Roman" w:hAnsi="Tahoma" w:cs="Tahoma"/>
          <w:color w:val="000000"/>
          <w:kern w:val="36"/>
          <w:sz w:val="36"/>
          <w:szCs w:val="36"/>
        </w:rPr>
      </w:pPr>
      <w:r w:rsidRPr="00F322B9">
        <w:rPr>
          <w:rFonts w:ascii="Tahoma" w:eastAsia="Times New Roman" w:hAnsi="Tahoma" w:cs="Tahoma"/>
          <w:color w:val="000000"/>
          <w:kern w:val="36"/>
          <w:sz w:val="36"/>
          <w:szCs w:val="36"/>
        </w:rPr>
        <w:t>Điểm chuẩn các trường ĐH-CĐ phía Bắc 2015:</w:t>
      </w:r>
    </w:p>
    <w:p w:rsidR="00F322B9" w:rsidRDefault="00F322B9" w:rsidP="00F322B9">
      <w:pPr>
        <w:shd w:val="clear" w:color="auto" w:fill="FFFFFF"/>
        <w:spacing w:after="0" w:line="450" w:lineRule="atLeast"/>
        <w:jc w:val="center"/>
        <w:outlineLvl w:val="0"/>
        <w:rPr>
          <w:rFonts w:ascii="Tahoma" w:eastAsia="Times New Roman" w:hAnsi="Tahoma" w:cs="Tahoma"/>
          <w:color w:val="000000"/>
          <w:kern w:val="36"/>
          <w:sz w:val="36"/>
          <w:szCs w:val="36"/>
        </w:rPr>
      </w:pPr>
      <w:r w:rsidRPr="00F322B9">
        <w:rPr>
          <w:rFonts w:ascii="Tahoma" w:eastAsia="Times New Roman" w:hAnsi="Tahoma" w:cs="Tahoma"/>
          <w:color w:val="000000"/>
          <w:kern w:val="36"/>
          <w:sz w:val="36"/>
          <w:szCs w:val="36"/>
        </w:rPr>
        <w:t>45 trường có điểm</w:t>
      </w:r>
    </w:p>
    <w:p w:rsidR="00F322B9" w:rsidRPr="00F322B9" w:rsidRDefault="00F322B9" w:rsidP="00F322B9">
      <w:pPr>
        <w:shd w:val="clear" w:color="auto" w:fill="FFFFFF"/>
        <w:spacing w:after="0" w:line="450" w:lineRule="atLeast"/>
        <w:jc w:val="center"/>
        <w:outlineLvl w:val="0"/>
        <w:rPr>
          <w:rFonts w:ascii="Tahoma" w:eastAsia="Times New Roman" w:hAnsi="Tahoma" w:cs="Tahoma"/>
          <w:b/>
          <w:bCs/>
          <w:color w:val="454545"/>
          <w:kern w:val="36"/>
          <w:sz w:val="30"/>
          <w:szCs w:val="30"/>
        </w:rPr>
      </w:pPr>
    </w:p>
    <w:p w:rsidR="00F322B9" w:rsidRPr="00F322B9" w:rsidRDefault="00F322B9" w:rsidP="00F322B9">
      <w:pPr>
        <w:shd w:val="clear" w:color="auto" w:fill="FFFFFF"/>
        <w:spacing w:after="225" w:line="270" w:lineRule="atLeast"/>
        <w:jc w:val="both"/>
        <w:outlineLvl w:val="2"/>
        <w:rPr>
          <w:rFonts w:ascii="Tahoma" w:eastAsia="Times New Roman" w:hAnsi="Tahoma" w:cs="Tahoma"/>
          <w:b/>
          <w:bCs/>
          <w:color w:val="454545"/>
          <w:sz w:val="20"/>
          <w:szCs w:val="20"/>
        </w:rPr>
      </w:pPr>
      <w:r w:rsidRPr="00F322B9">
        <w:rPr>
          <w:rFonts w:ascii="Tahoma" w:eastAsia="Times New Roman" w:hAnsi="Tahoma" w:cs="Tahoma"/>
          <w:b/>
          <w:bCs/>
          <w:color w:val="454545"/>
          <w:sz w:val="20"/>
          <w:szCs w:val="20"/>
        </w:rPr>
        <w:t>Điểm chuẩn chính thức của các trường ĐH, CĐ phía Bắc sẽ được cập nhật dưới đây.</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Tính đến 7h00 ngày 25/8, đã có gần 120 trường ĐH và CĐ trên cả nước công bố điểm trúng tuyển NV1. Các trường công bố điểm gần nhất là ĐH Sư phạm Hà Nội, ĐH Sư phạm Hà Nội 2, ĐH Mỏ địa chất, Học viện Ngân hàng, Lâm nghiệp, Nông nghiệp, Thủy lợi...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286250"/>
            <wp:effectExtent l="19050" t="0" r="0" b="0"/>
            <wp:docPr id="33" name="Picture 33"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iểm chuẩn các trường đại học phía Bắc 2015"/>
                    <pic:cNvPicPr>
                      <a:picLocks noChangeAspect="1" noChangeArrowheads="1"/>
                    </pic:cNvPicPr>
                  </pic:nvPicPr>
                  <pic:blipFill>
                    <a:blip r:embed="rId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jc w:val="center"/>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Thí sinh nộp hồ sơ xét tuyển ngày cuối cùng tại ĐH Bách khoa Hà Nội.</w:t>
      </w:r>
      <w:proofErr w:type="gramEnd"/>
      <w:r w:rsidRPr="00F322B9">
        <w:rPr>
          <w:rFonts w:ascii="Tahoma" w:eastAsia="Times New Roman" w:hAnsi="Tahoma" w:cs="Tahoma"/>
          <w:color w:val="454545"/>
          <w:sz w:val="20"/>
          <w:szCs w:val="20"/>
        </w:rPr>
        <w:t xml:space="preserve"> (Ảnh: Ngọc Quân)</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45. ĐH Sư phạm Hà Nội 2</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381500"/>
            <wp:effectExtent l="19050" t="0" r="0" b="0"/>
            <wp:docPr id="34" name="Picture 34" descr="Điểm chuẩn 4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Điểm chuẩn 44 trường ĐHCĐ phía Bắc 2015"/>
                    <pic:cNvPicPr>
                      <a:picLocks noChangeAspect="1" noChangeArrowheads="1"/>
                    </pic:cNvPicPr>
                  </pic:nvPicPr>
                  <pic:blipFill>
                    <a:blip r:embed="rId6"/>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019675"/>
            <wp:effectExtent l="19050" t="0" r="0" b="0"/>
            <wp:docPr id="35" name="Picture 35" descr="Điểm chuẩn 4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iểm chuẩn 44 trường ĐHCĐ phía Bắc 2015"/>
                    <pic:cNvPicPr>
                      <a:picLocks noChangeAspect="1" noChangeArrowheads="1"/>
                    </pic:cNvPicPr>
                  </pic:nvPicPr>
                  <pic:blipFill>
                    <a:blip r:embed="rId7"/>
                    <a:srcRect/>
                    <a:stretch>
                      <a:fillRect/>
                    </a:stretch>
                  </pic:blipFill>
                  <pic:spPr bwMode="auto">
                    <a:xfrm>
                      <a:off x="0" y="0"/>
                      <a:ext cx="5715000" cy="50196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991100"/>
            <wp:effectExtent l="19050" t="0" r="0" b="0"/>
            <wp:docPr id="36" name="Picture 36" descr="Điểm chuẩn 4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Điểm chuẩn 44 trường ĐHCĐ phía Bắc 2015"/>
                    <pic:cNvPicPr>
                      <a:picLocks noChangeAspect="1" noChangeArrowheads="1"/>
                    </pic:cNvPicPr>
                  </pic:nvPicPr>
                  <pic:blipFill>
                    <a:blip r:embed="rId8"/>
                    <a:srcRect/>
                    <a:stretch>
                      <a:fillRect/>
                    </a:stretch>
                  </pic:blipFill>
                  <pic:spPr bwMode="auto">
                    <a:xfrm>
                      <a:off x="0" y="0"/>
                      <a:ext cx="5715000" cy="49911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1685925"/>
            <wp:effectExtent l="19050" t="0" r="0" b="0"/>
            <wp:docPr id="37" name="Picture 37" descr="Điểm chuẩn 4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iểm chuẩn 44 trường ĐHCĐ phía Bắc 2015"/>
                    <pic:cNvPicPr>
                      <a:picLocks noChangeAspect="1" noChangeArrowheads="1"/>
                    </pic:cNvPicPr>
                  </pic:nvPicPr>
                  <pic:blipFill>
                    <a:blip r:embed="rId9"/>
                    <a:srcRect/>
                    <a:stretch>
                      <a:fillRect/>
                    </a:stretch>
                  </pic:blipFill>
                  <pic:spPr bwMode="auto">
                    <a:xfrm>
                      <a:off x="0" y="0"/>
                      <a:ext cx="5715000" cy="16859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44. ĐH Sư phạm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48275"/>
            <wp:effectExtent l="19050" t="0" r="0" b="0"/>
            <wp:docPr id="38" name="Picture 38" descr="Điểm chuẩn 4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Điểm chuẩn 43 trường ĐHCĐ phía Bắc 2015"/>
                    <pic:cNvPicPr>
                      <a:picLocks noChangeAspect="1" noChangeArrowheads="1"/>
                    </pic:cNvPicPr>
                  </pic:nvPicPr>
                  <pic:blipFill>
                    <a:blip r:embed="rId10"/>
                    <a:srcRect/>
                    <a:stretch>
                      <a:fillRect/>
                    </a:stretch>
                  </pic:blipFill>
                  <pic:spPr bwMode="auto">
                    <a:xfrm>
                      <a:off x="0" y="0"/>
                      <a:ext cx="5715000" cy="52482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924425"/>
            <wp:effectExtent l="19050" t="0" r="0" b="0"/>
            <wp:docPr id="39" name="Picture 39" descr="Điểm chuẩn 4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iểm chuẩn 43 trường ĐHCĐ phía Bắc 2015"/>
                    <pic:cNvPicPr>
                      <a:picLocks noChangeAspect="1" noChangeArrowheads="1"/>
                    </pic:cNvPicPr>
                  </pic:nvPicPr>
                  <pic:blipFill>
                    <a:blip r:embed="rId11"/>
                    <a:srcRect/>
                    <a:stretch>
                      <a:fillRect/>
                    </a:stretch>
                  </pic:blipFill>
                  <pic:spPr bwMode="auto">
                    <a:xfrm>
                      <a:off x="0" y="0"/>
                      <a:ext cx="5715000" cy="49244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905375"/>
            <wp:effectExtent l="19050" t="0" r="0" b="0"/>
            <wp:docPr id="40" name="Picture 40" descr="Điểm chuẩn 4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Điểm chuẩn 43 trường ĐHCĐ phía Bắc 2015"/>
                    <pic:cNvPicPr>
                      <a:picLocks noChangeAspect="1" noChangeArrowheads="1"/>
                    </pic:cNvPicPr>
                  </pic:nvPicPr>
                  <pic:blipFill>
                    <a:blip r:embed="rId12"/>
                    <a:srcRect/>
                    <a:stretch>
                      <a:fillRect/>
                    </a:stretch>
                  </pic:blipFill>
                  <pic:spPr bwMode="auto">
                    <a:xfrm>
                      <a:off x="0" y="0"/>
                      <a:ext cx="5715000" cy="4905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562475"/>
            <wp:effectExtent l="19050" t="0" r="0" b="0"/>
            <wp:docPr id="41" name="Picture 41" descr="Điểm chuẩn 4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Điểm chuẩn 43 trường ĐHCĐ phía Bắc 2015"/>
                    <pic:cNvPicPr>
                      <a:picLocks noChangeAspect="1" noChangeArrowheads="1"/>
                    </pic:cNvPicPr>
                  </pic:nvPicPr>
                  <pic:blipFill>
                    <a:blip r:embed="rId13"/>
                    <a:srcRect/>
                    <a:stretch>
                      <a:fillRect/>
                    </a:stretch>
                  </pic:blipFill>
                  <pic:spPr bwMode="auto">
                    <a:xfrm>
                      <a:off x="0" y="0"/>
                      <a:ext cx="5715000" cy="45624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43. ĐH Lao động xã hội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724525"/>
            <wp:effectExtent l="19050" t="0" r="0" b="0"/>
            <wp:docPr id="42" name="Picture 42" descr="Điểm chuẩn 4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Điểm chuẩn 42 trường ĐHCĐ phía Bắc 2015"/>
                    <pic:cNvPicPr>
                      <a:picLocks noChangeAspect="1" noChangeArrowheads="1"/>
                    </pic:cNvPicPr>
                  </pic:nvPicPr>
                  <pic:blipFill>
                    <a:blip r:embed="rId14"/>
                    <a:srcRect/>
                    <a:stretch>
                      <a:fillRect/>
                    </a:stretch>
                  </pic:blipFill>
                  <pic:spPr bwMode="auto">
                    <a:xfrm>
                      <a:off x="0" y="0"/>
                      <a:ext cx="5715000" cy="57245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562350"/>
            <wp:effectExtent l="19050" t="0" r="0" b="0"/>
            <wp:docPr id="43" name="Picture 43" descr="Điểm chuẩn 4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Điểm chuẩn 42 trường ĐHCĐ phía Bắc 2015"/>
                    <pic:cNvPicPr>
                      <a:picLocks noChangeAspect="1" noChangeArrowheads="1"/>
                    </pic:cNvPicPr>
                  </pic:nvPicPr>
                  <pic:blipFill>
                    <a:blip r:embed="rId15"/>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972175"/>
            <wp:effectExtent l="19050" t="0" r="0" b="0"/>
            <wp:docPr id="44" name="Picture 44" descr="Điểm chuẩn 4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Điểm chuẩn 42 trường ĐHCĐ phía Bắc 2015"/>
                    <pic:cNvPicPr>
                      <a:picLocks noChangeAspect="1" noChangeArrowheads="1"/>
                    </pic:cNvPicPr>
                  </pic:nvPicPr>
                  <pic:blipFill>
                    <a:blip r:embed="rId16"/>
                    <a:srcRect/>
                    <a:stretch>
                      <a:fillRect/>
                    </a:stretch>
                  </pic:blipFill>
                  <pic:spPr bwMode="auto">
                    <a:xfrm>
                      <a:off x="0" y="0"/>
                      <a:ext cx="5715000" cy="59721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42. ĐH Hùng Vương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6372225" cy="6200775"/>
            <wp:effectExtent l="19050" t="0" r="9525" b="0"/>
            <wp:docPr id="45" name="Picture 45" descr="Điểm chuẩn 4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Điểm chuẩn 41 trường ĐHCĐ phía Bắc 2015"/>
                    <pic:cNvPicPr>
                      <a:picLocks noChangeAspect="1" noChangeArrowheads="1"/>
                    </pic:cNvPicPr>
                  </pic:nvPicPr>
                  <pic:blipFill>
                    <a:blip r:embed="rId17"/>
                    <a:srcRect/>
                    <a:stretch>
                      <a:fillRect/>
                    </a:stretch>
                  </pic:blipFill>
                  <pic:spPr bwMode="auto">
                    <a:xfrm>
                      <a:off x="0" y="0"/>
                      <a:ext cx="6372225" cy="62007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6400800" cy="5086350"/>
            <wp:effectExtent l="19050" t="0" r="0" b="0"/>
            <wp:docPr id="46" name="Picture 46" descr="Điểm chuẩn 4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Điểm chuẩn 41 trường ĐHCĐ phía Bắc 2015"/>
                    <pic:cNvPicPr>
                      <a:picLocks noChangeAspect="1" noChangeArrowheads="1"/>
                    </pic:cNvPicPr>
                  </pic:nvPicPr>
                  <pic:blipFill>
                    <a:blip r:embed="rId18"/>
                    <a:srcRect/>
                    <a:stretch>
                      <a:fillRect/>
                    </a:stretch>
                  </pic:blipFill>
                  <pic:spPr bwMode="auto">
                    <a:xfrm>
                      <a:off x="0" y="0"/>
                      <a:ext cx="6400800" cy="50863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41. ĐH Giao thông vận tải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543550"/>
            <wp:effectExtent l="19050" t="0" r="0" b="0"/>
            <wp:docPr id="47" name="Picture 47" descr="Điểm chuẩn 4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Điểm chuẩn 41 trường ĐHCĐ phía Bắc 2015"/>
                    <pic:cNvPicPr>
                      <a:picLocks noChangeAspect="1" noChangeArrowheads="1"/>
                    </pic:cNvPicPr>
                  </pic:nvPicPr>
                  <pic:blipFill>
                    <a:blip r:embed="rId19"/>
                    <a:srcRect/>
                    <a:stretch>
                      <a:fillRect/>
                    </a:stretch>
                  </pic:blipFill>
                  <pic:spPr bwMode="auto">
                    <a:xfrm>
                      <a:off x="0" y="0"/>
                      <a:ext cx="5715000" cy="55435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40. ĐH Mỏ địa chất</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Đại học:</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429125"/>
            <wp:effectExtent l="19050" t="0" r="0" b="0"/>
            <wp:docPr id="48" name="Picture 48"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iểm chuẩn 39 trường ĐHCĐ phía Bắc 2015"/>
                    <pic:cNvPicPr>
                      <a:picLocks noChangeAspect="1" noChangeArrowheads="1"/>
                    </pic:cNvPicPr>
                  </pic:nvPicPr>
                  <pic:blipFill>
                    <a:blip r:embed="rId20"/>
                    <a:srcRect/>
                    <a:stretch>
                      <a:fillRect/>
                    </a:stretch>
                  </pic:blipFill>
                  <pic:spPr bwMode="auto">
                    <a:xfrm>
                      <a:off x="0" y="0"/>
                      <a:ext cx="5715000" cy="44291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667375"/>
            <wp:effectExtent l="19050" t="0" r="0" b="0"/>
            <wp:docPr id="49" name="Picture 49"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Điểm chuẩn 39 trường ĐHCĐ phía Bắc 2015"/>
                    <pic:cNvPicPr>
                      <a:picLocks noChangeAspect="1" noChangeArrowheads="1"/>
                    </pic:cNvPicPr>
                  </pic:nvPicPr>
                  <pic:blipFill>
                    <a:blip r:embed="rId21"/>
                    <a:srcRect/>
                    <a:stretch>
                      <a:fillRect/>
                    </a:stretch>
                  </pic:blipFill>
                  <pic:spPr bwMode="auto">
                    <a:xfrm>
                      <a:off x="0" y="0"/>
                      <a:ext cx="5715000" cy="5667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667375"/>
            <wp:effectExtent l="19050" t="0" r="0" b="0"/>
            <wp:docPr id="50" name="Picture 50"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iểm chuẩn 39 trường ĐHCĐ phía Bắc 2015"/>
                    <pic:cNvPicPr>
                      <a:picLocks noChangeAspect="1" noChangeArrowheads="1"/>
                    </pic:cNvPicPr>
                  </pic:nvPicPr>
                  <pic:blipFill>
                    <a:blip r:embed="rId22"/>
                    <a:srcRect/>
                    <a:stretch>
                      <a:fillRect/>
                    </a:stretch>
                  </pic:blipFill>
                  <pic:spPr bwMode="auto">
                    <a:xfrm>
                      <a:off x="0" y="0"/>
                      <a:ext cx="5715000" cy="5667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95925"/>
            <wp:effectExtent l="19050" t="0" r="0" b="0"/>
            <wp:docPr id="51" name="Picture 51"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Điểm chuẩn 39 trường ĐHCĐ phía Bắc 2015"/>
                    <pic:cNvPicPr>
                      <a:picLocks noChangeAspect="1" noChangeArrowheads="1"/>
                    </pic:cNvPicPr>
                  </pic:nvPicPr>
                  <pic:blipFill>
                    <a:blip r:embed="rId23"/>
                    <a:srcRect/>
                    <a:stretch>
                      <a:fillRect/>
                    </a:stretch>
                  </pic:blipFill>
                  <pic:spPr bwMode="auto">
                    <a:xfrm>
                      <a:off x="0" y="0"/>
                      <a:ext cx="5715000" cy="54959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381375"/>
            <wp:effectExtent l="19050" t="0" r="0" b="0"/>
            <wp:docPr id="52" name="Picture 52"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Điểm chuẩn 39 trường ĐHCĐ phía Bắc 2015"/>
                    <pic:cNvPicPr>
                      <a:picLocks noChangeAspect="1" noChangeArrowheads="1"/>
                    </pic:cNvPicPr>
                  </pic:nvPicPr>
                  <pic:blipFill>
                    <a:blip r:embed="rId24"/>
                    <a:srcRect/>
                    <a:stretch>
                      <a:fillRect/>
                    </a:stretch>
                  </pic:blipFill>
                  <pic:spPr bwMode="auto">
                    <a:xfrm>
                      <a:off x="0" y="0"/>
                      <a:ext cx="5715000" cy="3381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Cao đẳng: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524625"/>
            <wp:effectExtent l="19050" t="0" r="0" b="0"/>
            <wp:docPr id="53" name="Picture 53" descr="Điểm chuẩn 3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Điểm chuẩn 39 trường ĐHCĐ phía Bắc 2015"/>
                    <pic:cNvPicPr>
                      <a:picLocks noChangeAspect="1" noChangeArrowheads="1"/>
                    </pic:cNvPicPr>
                  </pic:nvPicPr>
                  <pic:blipFill>
                    <a:blip r:embed="rId25"/>
                    <a:srcRect/>
                    <a:stretch>
                      <a:fillRect/>
                    </a:stretch>
                  </pic:blipFill>
                  <pic:spPr bwMode="auto">
                    <a:xfrm>
                      <a:off x="0" y="0"/>
                      <a:ext cx="5715000" cy="65246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39. ĐH Y dược Hải Phòng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9744075" cy="3190875"/>
            <wp:effectExtent l="19050" t="0" r="9525" b="0"/>
            <wp:docPr id="54" name="Picture 54" descr="Điểm chuẩn 38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Điểm chuẩn 38 trường ĐHCĐ phía Bắc 2015"/>
                    <pic:cNvPicPr>
                      <a:picLocks noChangeAspect="1" noChangeArrowheads="1"/>
                    </pic:cNvPicPr>
                  </pic:nvPicPr>
                  <pic:blipFill>
                    <a:blip r:embed="rId26"/>
                    <a:srcRect/>
                    <a:stretch>
                      <a:fillRect/>
                    </a:stretch>
                  </pic:blipFill>
                  <pic:spPr bwMode="auto">
                    <a:xfrm>
                      <a:off x="0" y="0"/>
                      <a:ext cx="9744075" cy="31908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38. Học viện Ngân hàng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5210175"/>
            <wp:effectExtent l="19050" t="0" r="0" b="0"/>
            <wp:docPr id="55" name="Picture 55" descr="Điểm chuẩn 3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Điểm chuẩn 37 trường ĐHCĐ phía Bắc 2015"/>
                    <pic:cNvPicPr>
                      <a:picLocks noChangeAspect="1" noChangeArrowheads="1"/>
                    </pic:cNvPicPr>
                  </pic:nvPicPr>
                  <pic:blipFill>
                    <a:blip r:embed="rId27"/>
                    <a:srcRect/>
                    <a:stretch>
                      <a:fillRect/>
                    </a:stretch>
                  </pic:blipFill>
                  <pic:spPr bwMode="auto">
                    <a:xfrm>
                      <a:off x="0" y="0"/>
                      <a:ext cx="5715000" cy="52101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lastRenderedPageBreak/>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37.Đại học Thủy lợi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5210175"/>
            <wp:effectExtent l="19050" t="0" r="0" b="0"/>
            <wp:docPr id="56" name="Picture 56" descr="Điểm chuẩn 36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Điểm chuẩn 36 trường ĐHCĐ phía Bắc 2015"/>
                    <pic:cNvPicPr>
                      <a:picLocks noChangeAspect="1" noChangeArrowheads="1"/>
                    </pic:cNvPicPr>
                  </pic:nvPicPr>
                  <pic:blipFill>
                    <a:blip r:embed="rId28"/>
                    <a:srcRect/>
                    <a:stretch>
                      <a:fillRect/>
                    </a:stretch>
                  </pic:blipFill>
                  <pic:spPr bwMode="auto">
                    <a:xfrm>
                      <a:off x="0" y="0"/>
                      <a:ext cx="5715000" cy="52101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333750"/>
            <wp:effectExtent l="19050" t="0" r="0" b="0"/>
            <wp:docPr id="57" name="Picture 57" descr="Điểm chuẩn 36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Điểm chuẩn 36 trường ĐHCĐ phía Bắc 2015"/>
                    <pic:cNvPicPr>
                      <a:picLocks noChangeAspect="1" noChangeArrowheads="1"/>
                    </pic:cNvPicPr>
                  </pic:nvPicPr>
                  <pic:blipFill>
                    <a:blip r:embed="rId29"/>
                    <a:srcRect/>
                    <a:stretch>
                      <a:fillRect/>
                    </a:stretch>
                  </pic:blipFill>
                  <pic:spPr bwMode="auto">
                    <a:xfrm>
                      <a:off x="0" y="0"/>
                      <a:ext cx="5715000" cy="33337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171825"/>
            <wp:effectExtent l="19050" t="0" r="0" b="0"/>
            <wp:docPr id="58" name="Picture 58" descr="Điểm chuẩn 36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iểm chuẩn 36 trường ĐHCĐ phía Bắc 2015"/>
                    <pic:cNvPicPr>
                      <a:picLocks noChangeAspect="1" noChangeArrowheads="1"/>
                    </pic:cNvPicPr>
                  </pic:nvPicPr>
                  <pic:blipFill>
                    <a:blip r:embed="rId30"/>
                    <a:srcRect/>
                    <a:stretch>
                      <a:fillRect/>
                    </a:stretch>
                  </pic:blipFill>
                  <pic:spPr bwMode="auto">
                    <a:xfrm>
                      <a:off x="0" y="0"/>
                      <a:ext cx="5715000" cy="31718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36. Học viện Nông nghiệp Việt Nam</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95900"/>
            <wp:effectExtent l="19050" t="0" r="0" b="0"/>
            <wp:docPr id="59" name="Picture 59" descr="Điểm chuẩn 35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Điểm chuẩn 35 trường ĐHCĐ phía Bắc 2015"/>
                    <pic:cNvPicPr>
                      <a:picLocks noChangeAspect="1" noChangeArrowheads="1"/>
                    </pic:cNvPicPr>
                  </pic:nvPicPr>
                  <pic:blipFill>
                    <a:blip r:embed="rId31"/>
                    <a:srcRect/>
                    <a:stretch>
                      <a:fillRect/>
                    </a:stretch>
                  </pic:blipFill>
                  <pic:spPr bwMode="auto">
                    <a:xfrm>
                      <a:off x="0" y="0"/>
                      <a:ext cx="5715000" cy="52959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505325"/>
            <wp:effectExtent l="19050" t="0" r="0" b="0"/>
            <wp:docPr id="60" name="Picture 60" descr="Điểm chuẩn 35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Điểm chuẩn 35 trường ĐHCĐ phía Bắc 2015"/>
                    <pic:cNvPicPr>
                      <a:picLocks noChangeAspect="1" noChangeArrowheads="1"/>
                    </pic:cNvPicPr>
                  </pic:nvPicPr>
                  <pic:blipFill>
                    <a:blip r:embed="rId32"/>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867275"/>
            <wp:effectExtent l="19050" t="0" r="0" b="0"/>
            <wp:docPr id="61" name="Picture 61" descr="Điểm chuẩn 35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Điểm chuẩn 35 trường ĐHCĐ phía Bắc 2015"/>
                    <pic:cNvPicPr>
                      <a:picLocks noChangeAspect="1" noChangeArrowheads="1"/>
                    </pic:cNvPicPr>
                  </pic:nvPicPr>
                  <pic:blipFill>
                    <a:blip r:embed="rId33"/>
                    <a:srcRect/>
                    <a:stretch>
                      <a:fillRect/>
                    </a:stretch>
                  </pic:blipFill>
                  <pic:spPr bwMode="auto">
                    <a:xfrm>
                      <a:off x="0" y="0"/>
                      <a:ext cx="5715000" cy="48672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743325"/>
            <wp:effectExtent l="19050" t="0" r="0" b="0"/>
            <wp:docPr id="62" name="Picture 62" descr="Điểm chuẩn 35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iểm chuẩn 35 trường ĐHCĐ phía Bắc 2015"/>
                    <pic:cNvPicPr>
                      <a:picLocks noChangeAspect="1" noChangeArrowheads="1"/>
                    </pic:cNvPicPr>
                  </pic:nvPicPr>
                  <pic:blipFill>
                    <a:blip r:embed="rId34"/>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35. ĐH Công nghiệp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00650"/>
            <wp:effectExtent l="19050" t="0" r="0" b="0"/>
            <wp:docPr id="63" name="Picture 63" descr="Điểm chuẩn 3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Điểm chuẩn 34 trường ĐHCĐ phía Bắc 2015"/>
                    <pic:cNvPicPr>
                      <a:picLocks noChangeAspect="1" noChangeArrowheads="1"/>
                    </pic:cNvPicPr>
                  </pic:nvPicPr>
                  <pic:blipFill>
                    <a:blip r:embed="rId35"/>
                    <a:srcRect/>
                    <a:stretch>
                      <a:fillRect/>
                    </a:stretch>
                  </pic:blipFill>
                  <pic:spPr bwMode="auto">
                    <a:xfrm>
                      <a:off x="0" y="0"/>
                      <a:ext cx="5715000" cy="52006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714875"/>
            <wp:effectExtent l="19050" t="0" r="0" b="0"/>
            <wp:docPr id="64" name="Picture 64" descr="Điểm chuẩn 3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iểm chuẩn 34 trường ĐHCĐ phía Bắc 2015"/>
                    <pic:cNvPicPr>
                      <a:picLocks noChangeAspect="1" noChangeArrowheads="1"/>
                    </pic:cNvPicPr>
                  </pic:nvPicPr>
                  <pic:blipFill>
                    <a:blip r:embed="rId36"/>
                    <a:srcRect/>
                    <a:stretch>
                      <a:fillRect/>
                    </a:stretch>
                  </pic:blipFill>
                  <pic:spPr bwMode="auto">
                    <a:xfrm>
                      <a:off x="0" y="0"/>
                      <a:ext cx="5715000" cy="47148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124450"/>
            <wp:effectExtent l="19050" t="0" r="0" b="0"/>
            <wp:docPr id="65" name="Picture 65" descr="Điểm chuẩn 3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Điểm chuẩn 34 trường ĐHCĐ phía Bắc 2015"/>
                    <pic:cNvPicPr>
                      <a:picLocks noChangeAspect="1" noChangeArrowheads="1"/>
                    </pic:cNvPicPr>
                  </pic:nvPicPr>
                  <pic:blipFill>
                    <a:blip r:embed="rId37"/>
                    <a:srcRect/>
                    <a:stretch>
                      <a:fillRect/>
                    </a:stretch>
                  </pic:blipFill>
                  <pic:spPr bwMode="auto">
                    <a:xfrm>
                      <a:off x="0" y="0"/>
                      <a:ext cx="5715000" cy="51244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962400"/>
            <wp:effectExtent l="19050" t="0" r="0" b="0"/>
            <wp:docPr id="66" name="Picture 66" descr="Điểm chuẩn 3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Điểm chuẩn 34 trường ĐHCĐ phía Bắc 2015"/>
                    <pic:cNvPicPr>
                      <a:picLocks noChangeAspect="1" noChangeArrowheads="1"/>
                    </pic:cNvPicPr>
                  </pic:nvPicPr>
                  <pic:blipFill>
                    <a:blip r:embed="rId38"/>
                    <a:srcRect/>
                    <a:stretch>
                      <a:fillRect/>
                    </a:stretch>
                  </pic:blipFill>
                  <pic:spPr bwMode="auto">
                    <a:xfrm>
                      <a:off x="0" y="0"/>
                      <a:ext cx="5715000" cy="39624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34. ĐH Điện lực HN</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105400"/>
            <wp:effectExtent l="19050" t="0" r="0" b="0"/>
            <wp:docPr id="67" name="Picture 67"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iểm chuẩn 33 trường ĐHCĐ phía Bắc 2015"/>
                    <pic:cNvPicPr>
                      <a:picLocks noChangeAspect="1" noChangeArrowheads="1"/>
                    </pic:cNvPicPr>
                  </pic:nvPicPr>
                  <pic:blipFill>
                    <a:blip r:embed="rId39"/>
                    <a:srcRect/>
                    <a:stretch>
                      <a:fillRect/>
                    </a:stretch>
                  </pic:blipFill>
                  <pic:spPr bwMode="auto">
                    <a:xfrm>
                      <a:off x="0" y="0"/>
                      <a:ext cx="5715000" cy="51054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534025"/>
            <wp:effectExtent l="19050" t="0" r="0" b="0"/>
            <wp:docPr id="68" name="Picture 68"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Điểm chuẩn 33 trường ĐHCĐ phía Bắc 2015"/>
                    <pic:cNvPicPr>
                      <a:picLocks noChangeAspect="1" noChangeArrowheads="1"/>
                    </pic:cNvPicPr>
                  </pic:nvPicPr>
                  <pic:blipFill>
                    <a:blip r:embed="rId40"/>
                    <a:srcRect/>
                    <a:stretch>
                      <a:fillRect/>
                    </a:stretch>
                  </pic:blipFill>
                  <pic:spPr bwMode="auto">
                    <a:xfrm>
                      <a:off x="0" y="0"/>
                      <a:ext cx="5715000" cy="55340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391150"/>
            <wp:effectExtent l="19050" t="0" r="0" b="0"/>
            <wp:docPr id="69" name="Picture 69"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Điểm chuẩn 33 trường ĐHCĐ phía Bắc 2015"/>
                    <pic:cNvPicPr>
                      <a:picLocks noChangeAspect="1" noChangeArrowheads="1"/>
                    </pic:cNvPicPr>
                  </pic:nvPicPr>
                  <pic:blipFill>
                    <a:blip r:embed="rId41"/>
                    <a:srcRect/>
                    <a:stretch>
                      <a:fillRect/>
                    </a:stretch>
                  </pic:blipFill>
                  <pic:spPr bwMode="auto">
                    <a:xfrm>
                      <a:off x="0" y="0"/>
                      <a:ext cx="5715000" cy="53911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48300"/>
            <wp:effectExtent l="19050" t="0" r="0" b="0"/>
            <wp:docPr id="70" name="Picture 70"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Điểm chuẩn 33 trường ĐHCĐ phía Bắc 2015"/>
                    <pic:cNvPicPr>
                      <a:picLocks noChangeAspect="1" noChangeArrowheads="1"/>
                    </pic:cNvPicPr>
                  </pic:nvPicPr>
                  <pic:blipFill>
                    <a:blip r:embed="rId42"/>
                    <a:srcRect/>
                    <a:stretch>
                      <a:fillRect/>
                    </a:stretch>
                  </pic:blipFill>
                  <pic:spPr bwMode="auto">
                    <a:xfrm>
                      <a:off x="0" y="0"/>
                      <a:ext cx="5715000" cy="54483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143500"/>
            <wp:effectExtent l="19050" t="0" r="0" b="0"/>
            <wp:docPr id="71" name="Picture 71"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Điểm chuẩn 33 trường ĐHCĐ phía Bắc 2015"/>
                    <pic:cNvPicPr>
                      <a:picLocks noChangeAspect="1" noChangeArrowheads="1"/>
                    </pic:cNvPicPr>
                  </pic:nvPicPr>
                  <pic:blipFill>
                    <a:blip r:embed="rId43"/>
                    <a:srcRect/>
                    <a:stretch>
                      <a:fillRect/>
                    </a:stretch>
                  </pic:blipFill>
                  <pic:spPr bwMode="auto">
                    <a:xfrm>
                      <a:off x="0" y="0"/>
                      <a:ext cx="5715000" cy="51435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305425"/>
            <wp:effectExtent l="19050" t="0" r="0" b="0"/>
            <wp:docPr id="72" name="Picture 72"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Điểm chuẩn 33 trường ĐHCĐ phía Bắc 2015"/>
                    <pic:cNvPicPr>
                      <a:picLocks noChangeAspect="1" noChangeArrowheads="1"/>
                    </pic:cNvPicPr>
                  </pic:nvPicPr>
                  <pic:blipFill>
                    <a:blip r:embed="rId44"/>
                    <a:srcRect/>
                    <a:stretch>
                      <a:fillRect/>
                    </a:stretch>
                  </pic:blipFill>
                  <pic:spPr bwMode="auto">
                    <a:xfrm>
                      <a:off x="0" y="0"/>
                      <a:ext cx="5715000" cy="53054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324475"/>
            <wp:effectExtent l="19050" t="0" r="0" b="0"/>
            <wp:docPr id="73" name="Picture 73"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Điểm chuẩn 33 trường ĐHCĐ phía Bắc 2015"/>
                    <pic:cNvPicPr>
                      <a:picLocks noChangeAspect="1" noChangeArrowheads="1"/>
                    </pic:cNvPicPr>
                  </pic:nvPicPr>
                  <pic:blipFill>
                    <a:blip r:embed="rId45"/>
                    <a:srcRect/>
                    <a:stretch>
                      <a:fillRect/>
                    </a:stretch>
                  </pic:blipFill>
                  <pic:spPr bwMode="auto">
                    <a:xfrm>
                      <a:off x="0" y="0"/>
                      <a:ext cx="5715000" cy="53244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19725"/>
            <wp:effectExtent l="19050" t="0" r="0" b="0"/>
            <wp:docPr id="74" name="Picture 74"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Điểm chuẩn 33 trường ĐHCĐ phía Bắc 2015"/>
                    <pic:cNvPicPr>
                      <a:picLocks noChangeAspect="1" noChangeArrowheads="1"/>
                    </pic:cNvPicPr>
                  </pic:nvPicPr>
                  <pic:blipFill>
                    <a:blip r:embed="rId46"/>
                    <a:srcRect/>
                    <a:stretch>
                      <a:fillRect/>
                    </a:stretch>
                  </pic:blipFill>
                  <pic:spPr bwMode="auto">
                    <a:xfrm>
                      <a:off x="0" y="0"/>
                      <a:ext cx="5715000" cy="54197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334000"/>
            <wp:effectExtent l="19050" t="0" r="0" b="0"/>
            <wp:docPr id="75" name="Picture 75"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Điểm chuẩn 33 trường ĐHCĐ phía Bắc 2015"/>
                    <pic:cNvPicPr>
                      <a:picLocks noChangeAspect="1" noChangeArrowheads="1"/>
                    </pic:cNvPicPr>
                  </pic:nvPicPr>
                  <pic:blipFill>
                    <a:blip r:embed="rId47"/>
                    <a:srcRect/>
                    <a:stretch>
                      <a:fillRect/>
                    </a:stretch>
                  </pic:blipFill>
                  <pic:spPr bwMode="auto">
                    <a:xfrm>
                      <a:off x="0" y="0"/>
                      <a:ext cx="5715000" cy="53340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752975"/>
            <wp:effectExtent l="19050" t="0" r="0" b="0"/>
            <wp:docPr id="76" name="Picture 76"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Điểm chuẩn 33 trường ĐHCĐ phía Bắc 2015"/>
                    <pic:cNvPicPr>
                      <a:picLocks noChangeAspect="1" noChangeArrowheads="1"/>
                    </pic:cNvPicPr>
                  </pic:nvPicPr>
                  <pic:blipFill>
                    <a:blip r:embed="rId48"/>
                    <a:srcRect/>
                    <a:stretch>
                      <a:fillRect/>
                    </a:stretch>
                  </pic:blipFill>
                  <pic:spPr bwMode="auto">
                    <a:xfrm>
                      <a:off x="0" y="0"/>
                      <a:ext cx="5715000" cy="47529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572000"/>
            <wp:effectExtent l="19050" t="0" r="0" b="0"/>
            <wp:docPr id="77" name="Picture 77"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Điểm chuẩn 33 trường ĐHCĐ phía Bắc 2015"/>
                    <pic:cNvPicPr>
                      <a:picLocks noChangeAspect="1" noChangeArrowheads="1"/>
                    </pic:cNvPicPr>
                  </pic:nvPicPr>
                  <pic:blipFill>
                    <a:blip r:embed="rId49"/>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000500"/>
            <wp:effectExtent l="19050" t="0" r="0" b="0"/>
            <wp:docPr id="78" name="Picture 78" descr="Điểm chuẩn 3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Điểm chuẩn 33 trường ĐHCĐ phía Bắc 2015"/>
                    <pic:cNvPicPr>
                      <a:picLocks noChangeAspect="1" noChangeArrowheads="1"/>
                    </pic:cNvPicPr>
                  </pic:nvPicPr>
                  <pic:blipFill>
                    <a:blip r:embed="rId50"/>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lastRenderedPageBreak/>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33. Học viện Hàng không Việt Nam</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591050"/>
            <wp:effectExtent l="19050" t="0" r="0" b="0"/>
            <wp:docPr id="79" name="Picture 79" descr="Điểm chuẩn 3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Điểm chuẩn 32 trường ĐHCĐ phía Bắc 2015"/>
                    <pic:cNvPicPr>
                      <a:picLocks noChangeAspect="1" noChangeArrowheads="1"/>
                    </pic:cNvPicPr>
                  </pic:nvPicPr>
                  <pic:blipFill>
                    <a:blip r:embed="rId51"/>
                    <a:srcRect/>
                    <a:stretch>
                      <a:fillRect/>
                    </a:stretch>
                  </pic:blipFill>
                  <pic:spPr bwMode="auto">
                    <a:xfrm>
                      <a:off x="0" y="0"/>
                      <a:ext cx="5715000" cy="45910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32. ĐH Y dược Thái Bình</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934075"/>
            <wp:effectExtent l="19050" t="0" r="0" b="0"/>
            <wp:docPr id="80" name="Picture 80" descr="Điểm chuẩn 3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Điểm chuẩn 31 trường ĐHCĐ phía Bắc 2015"/>
                    <pic:cNvPicPr>
                      <a:picLocks noChangeAspect="1" noChangeArrowheads="1"/>
                    </pic:cNvPicPr>
                  </pic:nvPicPr>
                  <pic:blipFill>
                    <a:blip r:embed="rId52"/>
                    <a:srcRect/>
                    <a:stretch>
                      <a:fillRect/>
                    </a:stretch>
                  </pic:blipFill>
                  <pic:spPr bwMode="auto">
                    <a:xfrm>
                      <a:off x="0" y="0"/>
                      <a:ext cx="5715000" cy="59340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Xem danh sách thí sinh trúng tuyển</w:t>
      </w:r>
      <w:r w:rsidRPr="00F322B9">
        <w:rPr>
          <w:rFonts w:ascii="Tahoma" w:eastAsia="Times New Roman" w:hAnsi="Tahoma" w:cs="Tahoma"/>
          <w:color w:val="454545"/>
          <w:sz w:val="20"/>
        </w:rPr>
        <w:t> </w:t>
      </w:r>
      <w:hyperlink r:id="rId53" w:history="1">
        <w:r w:rsidRPr="00F322B9">
          <w:rPr>
            <w:rFonts w:ascii="Tahoma" w:eastAsia="Times New Roman" w:hAnsi="Tahoma" w:cs="Tahoma"/>
            <w:b/>
            <w:bCs/>
            <w:color w:val="8B417A"/>
            <w:sz w:val="20"/>
          </w:rPr>
          <w:t>tại đây</w:t>
        </w:r>
      </w:hyperlink>
      <w:r w:rsidRPr="00F322B9">
        <w:rPr>
          <w:rFonts w:ascii="Tahoma" w:eastAsia="Times New Roman" w:hAnsi="Tahoma" w:cs="Tahoma"/>
          <w:color w:val="454545"/>
          <w:sz w:val="20"/>
          <w:szCs w:val="20"/>
        </w:rPr>
        <w:t>.</w:t>
      </w:r>
      <w:proofErr w:type="gramEnd"/>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31. Viện đại học Mở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943475"/>
            <wp:effectExtent l="19050" t="0" r="0" b="0"/>
            <wp:docPr id="81" name="Picture 81"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Điểm chuẩn 30 trường ĐHCĐ phía Bắc 2015"/>
                    <pic:cNvPicPr>
                      <a:picLocks noChangeAspect="1" noChangeArrowheads="1"/>
                    </pic:cNvPicPr>
                  </pic:nvPicPr>
                  <pic:blipFill>
                    <a:blip r:embed="rId54"/>
                    <a:srcRect/>
                    <a:stretch>
                      <a:fillRect/>
                    </a:stretch>
                  </pic:blipFill>
                  <pic:spPr bwMode="auto">
                    <a:xfrm>
                      <a:off x="0" y="0"/>
                      <a:ext cx="5715000" cy="49434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95900"/>
            <wp:effectExtent l="19050" t="0" r="0" b="0"/>
            <wp:docPr id="82" name="Picture 82"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Điểm chuẩn 30 trường ĐHCĐ phía Bắc 2015"/>
                    <pic:cNvPicPr>
                      <a:picLocks noChangeAspect="1" noChangeArrowheads="1"/>
                    </pic:cNvPicPr>
                  </pic:nvPicPr>
                  <pic:blipFill>
                    <a:blip r:embed="rId55"/>
                    <a:srcRect/>
                    <a:stretch>
                      <a:fillRect/>
                    </a:stretch>
                  </pic:blipFill>
                  <pic:spPr bwMode="auto">
                    <a:xfrm>
                      <a:off x="0" y="0"/>
                      <a:ext cx="5715000" cy="52959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162550"/>
            <wp:effectExtent l="19050" t="0" r="0" b="0"/>
            <wp:docPr id="83" name="Picture 83"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Điểm chuẩn 30 trường ĐHCĐ phía Bắc 2015"/>
                    <pic:cNvPicPr>
                      <a:picLocks noChangeAspect="1" noChangeArrowheads="1"/>
                    </pic:cNvPicPr>
                  </pic:nvPicPr>
                  <pic:blipFill>
                    <a:blip r:embed="rId56"/>
                    <a:srcRect/>
                    <a:stretch>
                      <a:fillRect/>
                    </a:stretch>
                  </pic:blipFill>
                  <pic:spPr bwMode="auto">
                    <a:xfrm>
                      <a:off x="0" y="0"/>
                      <a:ext cx="5715000" cy="51625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30. ĐH Hải Phòng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191125"/>
            <wp:effectExtent l="19050" t="0" r="0" b="0"/>
            <wp:docPr id="84" name="Picture 84" descr="Điểm chuẩn 2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Điểm chuẩn 29 trường ĐHCĐ phía Bắc 2015"/>
                    <pic:cNvPicPr>
                      <a:picLocks noChangeAspect="1" noChangeArrowheads="1"/>
                    </pic:cNvPicPr>
                  </pic:nvPicPr>
                  <pic:blipFill>
                    <a:blip r:embed="rId57"/>
                    <a:srcRect/>
                    <a:stretch>
                      <a:fillRect/>
                    </a:stretch>
                  </pic:blipFill>
                  <pic:spPr bwMode="auto">
                    <a:xfrm>
                      <a:off x="0" y="0"/>
                      <a:ext cx="5715000" cy="51911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581525"/>
            <wp:effectExtent l="19050" t="0" r="0" b="0"/>
            <wp:docPr id="85" name="Picture 85" descr="Điểm chuẩn 2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Điểm chuẩn 29 trường ĐHCĐ phía Bắc 2015"/>
                    <pic:cNvPicPr>
                      <a:picLocks noChangeAspect="1" noChangeArrowheads="1"/>
                    </pic:cNvPicPr>
                  </pic:nvPicPr>
                  <pic:blipFill>
                    <a:blip r:embed="rId58"/>
                    <a:srcRect/>
                    <a:stretch>
                      <a:fillRect/>
                    </a:stretch>
                  </pic:blipFill>
                  <pic:spPr bwMode="auto">
                    <a:xfrm>
                      <a:off x="0" y="0"/>
                      <a:ext cx="5715000" cy="45815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324225"/>
            <wp:effectExtent l="19050" t="0" r="0" b="0"/>
            <wp:docPr id="86" name="Picture 86" descr="Điểm chuẩn 2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Điểm chuẩn 29 trường ĐHCĐ phía Bắc 2015"/>
                    <pic:cNvPicPr>
                      <a:picLocks noChangeAspect="1" noChangeArrowheads="1"/>
                    </pic:cNvPicPr>
                  </pic:nvPicPr>
                  <pic:blipFill>
                    <a:blip r:embed="rId59"/>
                    <a:srcRect/>
                    <a:stretch>
                      <a:fillRect/>
                    </a:stretch>
                  </pic:blipFill>
                  <pic:spPr bwMode="auto">
                    <a:xfrm>
                      <a:off x="0" y="0"/>
                      <a:ext cx="5715000" cy="33242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876675"/>
            <wp:effectExtent l="19050" t="0" r="0" b="0"/>
            <wp:docPr id="87" name="Picture 87" descr="Điểm chuẩn 2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Điểm chuẩn 29 trường ĐHCĐ phía Bắc 2015"/>
                    <pic:cNvPicPr>
                      <a:picLocks noChangeAspect="1" noChangeArrowheads="1"/>
                    </pic:cNvPicPr>
                  </pic:nvPicPr>
                  <pic:blipFill>
                    <a:blip r:embed="rId60"/>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29. ĐH Hồng Đức</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Đại học:</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819900"/>
            <wp:effectExtent l="19050" t="0" r="0" b="0"/>
            <wp:docPr id="88" name="Picture 88" descr="Điểm chuẩn 28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Điểm chuẩn 28 trường ĐHCĐ phía Bắc 2015"/>
                    <pic:cNvPicPr>
                      <a:picLocks noChangeAspect="1" noChangeArrowheads="1"/>
                    </pic:cNvPicPr>
                  </pic:nvPicPr>
                  <pic:blipFill>
                    <a:blip r:embed="rId61"/>
                    <a:srcRect/>
                    <a:stretch>
                      <a:fillRect/>
                    </a:stretch>
                  </pic:blipFill>
                  <pic:spPr bwMode="auto">
                    <a:xfrm>
                      <a:off x="0" y="0"/>
                      <a:ext cx="5715000" cy="68199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7429500"/>
            <wp:effectExtent l="19050" t="0" r="0" b="0"/>
            <wp:docPr id="89" name="Picture 89" descr="Điểm chuẩn 28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iểm chuẩn 28 trường ĐHCĐ phía Bắc 2015"/>
                    <pic:cNvPicPr>
                      <a:picLocks noChangeAspect="1" noChangeArrowheads="1"/>
                    </pic:cNvPicPr>
                  </pic:nvPicPr>
                  <pic:blipFill>
                    <a:blip r:embed="rId62"/>
                    <a:srcRect/>
                    <a:stretch>
                      <a:fillRect/>
                    </a:stretch>
                  </pic:blipFill>
                  <pic:spPr bwMode="auto">
                    <a:xfrm>
                      <a:off x="0" y="0"/>
                      <a:ext cx="5715000" cy="74295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Cao đẳng: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695825"/>
            <wp:effectExtent l="19050" t="0" r="0" b="0"/>
            <wp:docPr id="90" name="Picture 90" descr="Điểm chuẩn 28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Điểm chuẩn 28 trường ĐHCĐ phía Bắc 2015"/>
                    <pic:cNvPicPr>
                      <a:picLocks noChangeAspect="1" noChangeArrowheads="1"/>
                    </pic:cNvPicPr>
                  </pic:nvPicPr>
                  <pic:blipFill>
                    <a:blip r:embed="rId63"/>
                    <a:srcRect/>
                    <a:stretch>
                      <a:fillRect/>
                    </a:stretch>
                  </pic:blipFill>
                  <pic:spPr bwMode="auto">
                    <a:xfrm>
                      <a:off x="0" y="0"/>
                      <a:ext cx="5715000" cy="46958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28. ĐH Nông lâm Bắc Giang</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1. Xét tuyển dựa trên điểm thi THPT Quốc gia</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Đại học:</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29250"/>
            <wp:effectExtent l="19050" t="0" r="0" b="0"/>
            <wp:docPr id="91" name="Picture 91" descr="Điểm chuẩn 2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Điểm chuẩn 27 trường ĐHCĐ phía Bắc 2015"/>
                    <pic:cNvPicPr>
                      <a:picLocks noChangeAspect="1" noChangeArrowheads="1"/>
                    </pic:cNvPicPr>
                  </pic:nvPicPr>
                  <pic:blipFill>
                    <a:blip r:embed="rId64"/>
                    <a:srcRect/>
                    <a:stretch>
                      <a:fillRect/>
                    </a:stretch>
                  </pic:blipFill>
                  <pic:spPr bwMode="auto">
                    <a:xfrm>
                      <a:off x="0" y="0"/>
                      <a:ext cx="5715000" cy="54292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Cao đẳng: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1943100"/>
            <wp:effectExtent l="19050" t="0" r="0" b="0"/>
            <wp:docPr id="92" name="Picture 92" descr="Điểm chuẩn 2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Điểm chuẩn 27 trường ĐHCĐ phía Bắc 2015"/>
                    <pic:cNvPicPr>
                      <a:picLocks noChangeAspect="1" noChangeArrowheads="1"/>
                    </pic:cNvPicPr>
                  </pic:nvPicPr>
                  <pic:blipFill>
                    <a:blip r:embed="rId65"/>
                    <a:srcRect/>
                    <a:stretch>
                      <a:fillRect/>
                    </a:stretch>
                  </pic:blipFill>
                  <pic:spPr bwMode="auto">
                    <a:xfrm>
                      <a:off x="0" y="0"/>
                      <a:ext cx="5715000" cy="19431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proofErr w:type="gramStart"/>
      <w:r w:rsidRPr="00F322B9">
        <w:rPr>
          <w:rFonts w:ascii="Tahoma" w:eastAsia="Times New Roman" w:hAnsi="Tahoma" w:cs="Tahoma"/>
          <w:b/>
          <w:bCs/>
          <w:color w:val="454545"/>
          <w:sz w:val="20"/>
        </w:rPr>
        <w:t>2. Xét tuyển dựa theo kết quả học bạ THPT</w:t>
      </w:r>
      <w:proofErr w:type="gramEnd"/>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 Hệ Đại học:</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57825"/>
            <wp:effectExtent l="19050" t="0" r="0" b="0"/>
            <wp:docPr id="93" name="Picture 93" descr="Điểm chuẩn 2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Điểm chuẩn 27 trường ĐHCĐ phía Bắc 2015"/>
                    <pic:cNvPicPr>
                      <a:picLocks noChangeAspect="1" noChangeArrowheads="1"/>
                    </pic:cNvPicPr>
                  </pic:nvPicPr>
                  <pic:blipFill>
                    <a:blip r:embed="rId66"/>
                    <a:srcRect/>
                    <a:stretch>
                      <a:fillRect/>
                    </a:stretch>
                  </pic:blipFill>
                  <pic:spPr bwMode="auto">
                    <a:xfrm>
                      <a:off x="0" y="0"/>
                      <a:ext cx="5715000" cy="54578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Hệ Cao đẳng: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1924050"/>
            <wp:effectExtent l="19050" t="0" r="0" b="0"/>
            <wp:docPr id="94" name="Picture 94" descr="Điểm chuẩn 2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Điểm chuẩn 27 trường ĐHCĐ phía Bắc 2015"/>
                    <pic:cNvPicPr>
                      <a:picLocks noChangeAspect="1" noChangeArrowheads="1"/>
                    </pic:cNvPicPr>
                  </pic:nvPicPr>
                  <pic:blipFill>
                    <a:blip r:embed="rId67"/>
                    <a:srcRect/>
                    <a:stretch>
                      <a:fillRect/>
                    </a:stretch>
                  </pic:blipFill>
                  <pic:spPr bwMode="auto">
                    <a:xfrm>
                      <a:off x="0" y="0"/>
                      <a:ext cx="5715000" cy="19240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27. ĐH Thương Mại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5"/>
        <w:gridCol w:w="1320"/>
        <w:gridCol w:w="5130"/>
        <w:gridCol w:w="1050"/>
        <w:gridCol w:w="1350"/>
      </w:tblGrid>
      <w:tr w:rsidR="00F322B9" w:rsidRPr="00F322B9" w:rsidTr="00F322B9">
        <w:tc>
          <w:tcPr>
            <w:tcW w:w="7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STT</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Mã ngành</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Tên ngành/Chuyên ngành</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Khối thi</w:t>
            </w:r>
          </w:p>
        </w:tc>
        <w:tc>
          <w:tcPr>
            <w:tcW w:w="13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Điểm trúng tuyển</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1</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D310101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Kinh tế</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22.25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 (QTDN Thương mại)</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 (QTKD Tổng hợp)</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 (Tiếng Pháp thương mại)</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D03</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19.5</w:t>
            </w:r>
          </w:p>
        </w:tc>
      </w:tr>
      <w:tr w:rsidR="00F322B9" w:rsidRPr="00F322B9" w:rsidTr="00F322B9">
        <w:tc>
          <w:tcPr>
            <w:tcW w:w="705"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132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D340103</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dịch vụ du lịch và lữ hành</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r>
      <w:tr w:rsidR="00F322B9" w:rsidRPr="00F322B9" w:rsidTr="00F322B9">
        <w:tc>
          <w:tcPr>
            <w:tcW w:w="705"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132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D340107</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khách sạn</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D340115</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Marketing (Marketing thương mại)</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D340115</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Marketing (Quản trị thương hiệu)</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21.25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21.25</w:t>
            </w:r>
          </w:p>
        </w:tc>
      </w:tr>
      <w:tr w:rsidR="00F322B9" w:rsidRPr="00F322B9" w:rsidTr="00F322B9">
        <w:tc>
          <w:tcPr>
            <w:tcW w:w="705"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132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D340120</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Kinh doanh quốc tế</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D340199</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Thương mại điện tử</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D340201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Tài chính - Ngân hàng</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D340301</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22.75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21.75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D340404</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nhân lực</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21.25</w:t>
            </w:r>
          </w:p>
        </w:tc>
      </w:tr>
      <w:tr w:rsidR="00F322B9" w:rsidRPr="00F322B9" w:rsidTr="00F322B9">
        <w:tc>
          <w:tcPr>
            <w:tcW w:w="705"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w:t>
            </w:r>
          </w:p>
        </w:tc>
        <w:tc>
          <w:tcPr>
            <w:tcW w:w="1320" w:type="dxa"/>
            <w:vMerge w:val="restart"/>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D340405</w:t>
            </w:r>
          </w:p>
        </w:tc>
        <w:tc>
          <w:tcPr>
            <w:tcW w:w="51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Hệ thống thông tin quản lý</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21.25</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20.75</w:t>
            </w:r>
          </w:p>
        </w:tc>
      </w:tr>
      <w:tr w:rsidR="00F322B9" w:rsidRPr="00F322B9" w:rsidTr="00F322B9">
        <w:tc>
          <w:tcPr>
            <w:tcW w:w="705"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32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D380107</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Luật kinh tế</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r>
      <w:tr w:rsidR="00F322B9" w:rsidRPr="00F322B9" w:rsidTr="00F322B9">
        <w:tc>
          <w:tcPr>
            <w:tcW w:w="705"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16</w:t>
            </w:r>
          </w:p>
        </w:tc>
        <w:tc>
          <w:tcPr>
            <w:tcW w:w="132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D220201</w:t>
            </w:r>
          </w:p>
        </w:tc>
        <w:tc>
          <w:tcPr>
            <w:tcW w:w="51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Ngôn ngữ Anh</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1350" w:type="dxa"/>
            <w:tcBorders>
              <w:top w:val="outset" w:sz="6" w:space="0" w:color="auto"/>
              <w:left w:val="outset" w:sz="6" w:space="0" w:color="auto"/>
              <w:bottom w:val="outset" w:sz="6" w:space="0" w:color="auto"/>
              <w:right w:val="outset" w:sz="6" w:space="0" w:color="auto"/>
            </w:tcBorders>
            <w:noWrap/>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30.08</w:t>
            </w:r>
          </w:p>
        </w:tc>
      </w:tr>
    </w:tbl>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26. ĐH Hồng Đức</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0"/>
        <w:gridCol w:w="4530"/>
        <w:gridCol w:w="1170"/>
        <w:gridCol w:w="1410"/>
        <w:gridCol w:w="1515"/>
      </w:tblGrid>
      <w:tr w:rsidR="00F322B9" w:rsidRPr="00F322B9" w:rsidTr="00F322B9">
        <w:trPr>
          <w:trHeight w:val="315"/>
          <w:tblHeader/>
        </w:trPr>
        <w:tc>
          <w:tcPr>
            <w:tcW w:w="60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TT</w:t>
            </w:r>
          </w:p>
        </w:tc>
        <w:tc>
          <w:tcPr>
            <w:tcW w:w="45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      Ngành học</w:t>
            </w:r>
          </w:p>
        </w:tc>
        <w:tc>
          <w:tcPr>
            <w:tcW w:w="117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    Mã ngành</w:t>
            </w:r>
          </w:p>
        </w:tc>
        <w:tc>
          <w:tcPr>
            <w:tcW w:w="292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both"/>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szCs w:val="20"/>
              </w:rPr>
              <w:t> </w:t>
            </w:r>
          </w:p>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   Tổng điểm theo tổ hợp      môn xét tuyển</w:t>
            </w:r>
          </w:p>
        </w:tc>
      </w:tr>
      <w:tr w:rsidR="00F322B9" w:rsidRPr="00F322B9" w:rsidTr="00F322B9">
        <w:trPr>
          <w:trHeight w:val="315"/>
          <w:tblHead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b/>
                <w:bCs/>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b/>
                <w:bCs/>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b/>
                <w:bCs/>
                <w:color w:val="454545"/>
                <w:sz w:val="20"/>
                <w:szCs w:val="20"/>
              </w:rPr>
            </w:pP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  Phương thức 1</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ind w:left="-57"/>
              <w:jc w:val="center"/>
              <w:rPr>
                <w:rFonts w:ascii="Times New Roman" w:eastAsia="Times New Roman" w:hAnsi="Times New Roman" w:cs="Times New Roman"/>
                <w:b/>
                <w:bCs/>
                <w:color w:val="454545"/>
                <w:sz w:val="20"/>
                <w:szCs w:val="20"/>
              </w:rPr>
            </w:pPr>
            <w:r w:rsidRPr="00F322B9">
              <w:rPr>
                <w:rFonts w:ascii="Times New Roman" w:eastAsia="Times New Roman" w:hAnsi="Times New Roman" w:cs="Times New Roman"/>
                <w:b/>
                <w:bCs/>
                <w:color w:val="454545"/>
                <w:sz w:val="20"/>
              </w:rPr>
              <w:t>       Phương thức 2</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I</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i/>
                <w:iCs/>
                <w:color w:val="454545"/>
                <w:sz w:val="20"/>
              </w:rPr>
              <w:t>Các ngành đào tạo đại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công trình xây dựng</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D580201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Công nghệ kỹ thuật môi trường</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D510406</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Kỹ thuật điện, điện tử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D520201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Công nghệ thông tin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D480201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Nông học (định hướng công nghệ cao)</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D620109</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330"/>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Chăn nuôi (Chăn nuôi-Thú y)</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D620105</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Nuôi trồng thủy sản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D620301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Bảo vệ thực vật</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D620112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Lâm nghiệp</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Kinh doanh nông nghiệp</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D620114</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D340301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16,5</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Tài chính-Ngân hàng</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Địa lí học (định hướng Địa chính)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D310501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Xã hội học (định hướng Công tác xã hội)</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D310301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vertAlign w:val="superscript"/>
              </w:rPr>
              <w:t>(*)</w:t>
            </w:r>
            <w:r w:rsidRPr="00F322B9">
              <w:rPr>
                <w:rFonts w:ascii="Times New Roman" w:eastAsia="Times New Roman" w:hAnsi="Times New Roman" w:cs="Times New Roman"/>
                <w:color w:val="454545"/>
                <w:sz w:val="20"/>
                <w:szCs w:val="20"/>
              </w:rPr>
              <w:t>Việt Nam học (định hướng Quản lý Du lịch-Khách sạn)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D220113</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vertAlign w:val="superscript"/>
              </w:rPr>
              <w:t>(*)</w:t>
            </w:r>
            <w:r w:rsidRPr="00F322B9">
              <w:rPr>
                <w:rFonts w:ascii="Times New Roman" w:eastAsia="Times New Roman" w:hAnsi="Times New Roman" w:cs="Times New Roman"/>
                <w:color w:val="454545"/>
                <w:sz w:val="20"/>
                <w:szCs w:val="20"/>
              </w:rPr>
              <w:t>Tâm lý học (định hướng Quản trị nhân sự)</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D310401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Luật</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D380101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19</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Toán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D140209</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20,0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20</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Vật lí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165" w:lineRule="atLeast"/>
              <w:outlineLvl w:val="0"/>
              <w:rPr>
                <w:rFonts w:ascii="Times New Roman" w:eastAsia="Times New Roman" w:hAnsi="Times New Roman" w:cs="Times New Roman"/>
                <w:b/>
                <w:bCs/>
                <w:kern w:val="36"/>
                <w:sz w:val="20"/>
                <w:szCs w:val="20"/>
              </w:rPr>
            </w:pPr>
            <w:r w:rsidRPr="00F322B9">
              <w:rPr>
                <w:rFonts w:ascii="Times New Roman" w:eastAsia="Times New Roman" w:hAnsi="Times New Roman" w:cs="Times New Roman"/>
                <w:b/>
                <w:bCs/>
                <w:kern w:val="36"/>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Hóa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Sinh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D140213</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23</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Ngữ văn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D140217</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19,25</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24</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Lịch sử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D140218</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25</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Địa lí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D140219</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16,0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26</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tiếng Anh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D140231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17,25</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27</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Giáo dục Tiểu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D140202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16,25</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28</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Giáo dục Mầm non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16,5</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29</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Giáo dục thể chất</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D140206</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III</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i/>
                <w:iCs/>
                <w:color w:val="454545"/>
                <w:sz w:val="20"/>
              </w:rPr>
              <w:t>Các ngành đào tạo cao đẳng</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Công nghệ thông tin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C480201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Công nghệ kỹ thuật điện, điện tử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C510301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Quản lý đất đai</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C850103</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Kế toán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C340301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vertAlign w:val="superscript"/>
              </w:rPr>
              <w:t>(*)</w:t>
            </w:r>
            <w:r w:rsidRPr="00F322B9">
              <w:rPr>
                <w:rFonts w:ascii="Times New Roman" w:eastAsia="Times New Roman" w:hAnsi="Times New Roman" w:cs="Times New Roman"/>
                <w:color w:val="454545"/>
                <w:sz w:val="20"/>
                <w:szCs w:val="20"/>
              </w:rPr>
              <w:t>Quản trị kinh doanh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C340101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SP Toán học (Toán - Tin)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C140209</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SP Hóa học (Hóa-Sinh)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C140212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SP Ngữ văn (Văn-Sử)</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C140217</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Giáo dục Mầm non</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C140201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Giáo dục Tiểu học</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C140202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trHeight w:val="165"/>
        </w:trPr>
        <w:tc>
          <w:tcPr>
            <w:tcW w:w="6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w:t>
            </w:r>
          </w:p>
        </w:tc>
        <w:tc>
          <w:tcPr>
            <w:tcW w:w="45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SP Tiếng Anh</w:t>
            </w:r>
          </w:p>
        </w:tc>
        <w:tc>
          <w:tcPr>
            <w:tcW w:w="11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C140231</w:t>
            </w:r>
          </w:p>
        </w:tc>
        <w:tc>
          <w:tcPr>
            <w:tcW w:w="14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165"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15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165" w:lineRule="atLeast"/>
              <w:rPr>
                <w:rFonts w:ascii="Times New Roman" w:eastAsia="Times New Roman" w:hAnsi="Times New Roman" w:cs="Times New Roman"/>
                <w:sz w:val="24"/>
                <w:szCs w:val="24"/>
              </w:rPr>
            </w:pPr>
            <w:r w:rsidRPr="00F322B9">
              <w:rPr>
                <w:rFonts w:ascii="Times New Roman" w:eastAsia="Times New Roman" w:hAnsi="Times New Roman" w:cs="Times New Roman"/>
                <w:sz w:val="24"/>
                <w:szCs w:val="24"/>
              </w:rPr>
              <w:t> </w:t>
            </w:r>
          </w:p>
        </w:tc>
      </w:tr>
    </w:tbl>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25. ĐH Bách khoa Hà Nội</w:t>
      </w:r>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1. Điểm chuẩn đại học hệ chính quy: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0"/>
        <w:gridCol w:w="855"/>
        <w:gridCol w:w="4275"/>
        <w:gridCol w:w="1620"/>
        <w:gridCol w:w="945"/>
        <w:gridCol w:w="885"/>
      </w:tblGrid>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lastRenderedPageBreak/>
              <w:t>STT</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Mã nhóm ngành</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Tên ngành</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Tổ hợp môn tuyển sinh</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Môn chính</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Điểm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chuẩn</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chế tạo máy; Công nghệ kỹ thuật cơ điện tử; Công nghệ kỹ thuật ô tô</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KT Điều khiển và Tự động hóa; Công nghệ KT Điện tử-truyền thông; Công nghệ thông tin</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8.25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CN3</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hoá học; Công nghệ thực phẩm</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B00; D07</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7.83</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KQ1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Kinh tế công nghiệp; Quản lý công nghiệp</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KQ2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7.66</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KQ3</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 Tài chính-Ngân hàng</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7.58</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KT11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cơ điện tử</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8.41</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KT12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cơ khí; Kỹ thuật hàng không; Kỹ thuật tàu thủy</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8.06</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KT13</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nhiệt</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7.91</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KT14</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vật liệu; Kỹ thuật vật liệu kim loại</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7.79</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KT21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điện-điện tử; Kỹ thuật Điều khiển và Tự động hóa; Kỹ thuật điện tử-truyền thông; Kỹ thuật y sinh</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KT22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máy tính; Truyền thông và mạng máy tính; Khoa học máy tính; Kỹ thuật phần mềm; Hệ thống thông tin; Công nghệ thông tin</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8.7</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KT23</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Toán-Tin</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8.08</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KT31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sinh học; Kỹ thuật sinh học; Kỹ thuật hóa học; Công nghệ thực phẩm; Kỹ thuật môi trường</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B00; D07</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7.97</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KT32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Hóa học</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B00; D07</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7.91</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KT33</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in và truyền thông</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B00; D07</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7.7</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KT41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dệt; Công nghệ may; Công nghệ da giầy</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7.75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KT42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Sư phạm kỹ thuật công nghiệp</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19</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KT51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Vật lý kỹ thuật</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7.75</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KT52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hạt nhân</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7.91</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21</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TA1</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Tiếng Anh KHKT và công nghệ</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TIENG ANH</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7.68</w:t>
            </w:r>
          </w:p>
        </w:tc>
      </w:tr>
      <w:tr w:rsidR="00F322B9" w:rsidRPr="00F322B9" w:rsidTr="00F322B9">
        <w:tc>
          <w:tcPr>
            <w:tcW w:w="4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22</w:t>
            </w:r>
          </w:p>
        </w:tc>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TA2</w:t>
            </w:r>
          </w:p>
        </w:tc>
        <w:tc>
          <w:tcPr>
            <w:tcW w:w="42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Tiếng Anh chuyên nghiệp quốc tế</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D01</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TIENG ANH</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7.47</w:t>
            </w:r>
          </w:p>
        </w:tc>
      </w:tr>
    </w:tbl>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line="270" w:lineRule="atLeast"/>
        <w:jc w:val="both"/>
        <w:rPr>
          <w:rFonts w:ascii="Tahoma" w:eastAsia="Times New Roman" w:hAnsi="Tahoma" w:cs="Tahoma"/>
          <w:color w:val="454545"/>
          <w:sz w:val="20"/>
          <w:szCs w:val="20"/>
        </w:rPr>
      </w:pPr>
      <w:r w:rsidRPr="00F322B9">
        <w:rPr>
          <w:rFonts w:ascii="Tahoma" w:eastAsia="Times New Roman" w:hAnsi="Tahoma" w:cs="Tahoma"/>
          <w:b/>
          <w:bCs/>
          <w:color w:val="0000FF"/>
          <w:sz w:val="20"/>
        </w:rPr>
        <w:t>2. Điểm chuẩn các chương trình đào tạo Quốc tế:</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1"/>
        <w:gridCol w:w="930"/>
        <w:gridCol w:w="6167"/>
        <w:gridCol w:w="1815"/>
        <w:gridCol w:w="609"/>
      </w:tblGrid>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STT</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Mã nhóm ngành</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Tên ngành</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Tổ hợp môn tuyển sinh</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Điểm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chuẩn</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QT11</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Cơ điện tử (ĐH Nagaoka - Nhật Bản)</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7.58</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QT12</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Điện tử -Viễn thông(ĐH Leibniz Hannover - Đức)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QT13</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Hệ thống thông tin (ĐH Grenoble - Pháp)</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A02;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6.83</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QT14</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thông tin(ĐH La Trobe - Úc); Kỹ thuật phần mềm(ĐH Victoria - New Zealand)</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7.25</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QT21</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doanh(ĐH Victoria - New Zealand)</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6.41</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QT31</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doanh(ĐH Troy - Hoa Kỳ)</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5.5</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QT32</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Khoa học máy tính(ĐH Troy - Hoa Kỳ)</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6.08</w:t>
            </w:r>
          </w:p>
        </w:tc>
      </w:tr>
      <w:tr w:rsidR="00F322B9" w:rsidRPr="00F322B9" w:rsidTr="00F322B9">
        <w:tc>
          <w:tcPr>
            <w:tcW w:w="4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11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QT33</w:t>
            </w:r>
          </w:p>
        </w:tc>
        <w:tc>
          <w:tcPr>
            <w:tcW w:w="8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kinh doanh(ĐH Pierre Mendes France - Pháp)</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D01; D03; D07</w:t>
            </w:r>
          </w:p>
        </w:tc>
        <w:tc>
          <w:tcPr>
            <w:tcW w:w="6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5.5</w:t>
            </w:r>
          </w:p>
        </w:tc>
      </w:tr>
    </w:tbl>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jc w:val="both"/>
        <w:rPr>
          <w:rFonts w:ascii="Tahoma" w:eastAsia="Times New Roman" w:hAnsi="Tahoma" w:cs="Tahoma"/>
          <w:color w:val="454545"/>
          <w:sz w:val="20"/>
          <w:szCs w:val="20"/>
        </w:rPr>
      </w:pPr>
      <w:r w:rsidRPr="00F322B9">
        <w:rPr>
          <w:rFonts w:ascii="Tahoma" w:eastAsia="Times New Roman" w:hAnsi="Tahoma" w:cs="Tahoma"/>
          <w:b/>
          <w:bCs/>
          <w:color w:val="0000FF"/>
          <w:sz w:val="20"/>
        </w:rPr>
        <w:t>24. ĐH Kinh doanh và công nghệ Hà Nội</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 Điểm chuẩn đại học: 15 điểm - cho tất cả tổ hợp môn của ngành xét tuyển.</w:t>
      </w:r>
      <w:proofErr w:type="gramEnd"/>
      <w:r w:rsidRPr="00F322B9">
        <w:rPr>
          <w:rFonts w:ascii="Tahoma" w:eastAsia="Times New Roman" w:hAnsi="Tahoma" w:cs="Tahoma"/>
          <w:color w:val="454545"/>
          <w:sz w:val="20"/>
          <w:szCs w:val="20"/>
        </w:rPr>
        <w:t xml:space="preserve"> </w:t>
      </w:r>
      <w:proofErr w:type="gramStart"/>
      <w:r w:rsidRPr="00F322B9">
        <w:rPr>
          <w:rFonts w:ascii="Tahoma" w:eastAsia="Times New Roman" w:hAnsi="Tahoma" w:cs="Tahoma"/>
          <w:color w:val="454545"/>
          <w:sz w:val="20"/>
          <w:szCs w:val="20"/>
        </w:rPr>
        <w:t>Các ngành Kiến trúc, Thiết kế công nghiệp, Thiết kế đồ họa, Thiết kế nội thất điểm môn năng khiếu nhân hệ số 2.</w:t>
      </w:r>
      <w:proofErr w:type="gramEnd"/>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Điểm chuẩn cao đẳng: 12 điểm</w:t>
      </w:r>
      <w:proofErr w:type="gramStart"/>
      <w:r w:rsidRPr="00F322B9">
        <w:rPr>
          <w:rFonts w:ascii="Tahoma" w:eastAsia="Times New Roman" w:hAnsi="Tahoma" w:cs="Tahoma"/>
          <w:color w:val="454545"/>
          <w:sz w:val="20"/>
          <w:szCs w:val="20"/>
        </w:rPr>
        <w:t>  -</w:t>
      </w:r>
      <w:proofErr w:type="gramEnd"/>
      <w:r w:rsidRPr="00F322B9">
        <w:rPr>
          <w:rFonts w:ascii="Tahoma" w:eastAsia="Times New Roman" w:hAnsi="Tahoma" w:cs="Tahoma"/>
          <w:color w:val="454545"/>
          <w:sz w:val="20"/>
          <w:szCs w:val="20"/>
        </w:rPr>
        <w:t xml:space="preserve"> cho tất cả tổ hợp môn của ngành xét tuyển.</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23. ĐH Lâm nghiệp</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391150"/>
            <wp:effectExtent l="19050" t="0" r="0" b="0"/>
            <wp:docPr id="95" name="Picture 95" descr="Điểm chuẩn 2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Điểm chuẩn 22 trường ĐHCĐ phía Bắc 2015"/>
                    <pic:cNvPicPr>
                      <a:picLocks noChangeAspect="1" noChangeArrowheads="1"/>
                    </pic:cNvPicPr>
                  </pic:nvPicPr>
                  <pic:blipFill>
                    <a:blip r:embed="rId68"/>
                    <a:srcRect/>
                    <a:stretch>
                      <a:fillRect/>
                    </a:stretch>
                  </pic:blipFill>
                  <pic:spPr bwMode="auto">
                    <a:xfrm>
                      <a:off x="0" y="0"/>
                      <a:ext cx="5715000" cy="53911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990975"/>
            <wp:effectExtent l="19050" t="0" r="0" b="0"/>
            <wp:docPr id="96" name="Picture 96" descr="Điểm chuẩn 2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Điểm chuẩn 22 trường ĐHCĐ phía Bắc 2015"/>
                    <pic:cNvPicPr>
                      <a:picLocks noChangeAspect="1" noChangeArrowheads="1"/>
                    </pic:cNvPicPr>
                  </pic:nvPicPr>
                  <pic:blipFill>
                    <a:blip r:embed="rId69"/>
                    <a:srcRect/>
                    <a:stretch>
                      <a:fillRect/>
                    </a:stretch>
                  </pic:blipFill>
                  <pic:spPr bwMode="auto">
                    <a:xfrm>
                      <a:off x="0" y="0"/>
                      <a:ext cx="5715000" cy="39909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22. ĐH Công nghệ giao thông vận tải</w:t>
      </w:r>
    </w:p>
    <w:p w:rsidR="00F322B9" w:rsidRPr="00F322B9" w:rsidRDefault="00F322B9" w:rsidP="00F322B9">
      <w:pPr>
        <w:shd w:val="clear" w:color="auto" w:fill="FFFFFF"/>
        <w:spacing w:line="270" w:lineRule="atLeast"/>
        <w:jc w:val="both"/>
        <w:outlineLvl w:val="2"/>
        <w:rPr>
          <w:rFonts w:ascii="Tahoma" w:eastAsia="Times New Roman" w:hAnsi="Tahoma" w:cs="Tahoma"/>
          <w:b/>
          <w:bCs/>
          <w:color w:val="454545"/>
          <w:sz w:val="20"/>
          <w:szCs w:val="20"/>
        </w:rPr>
      </w:pPr>
      <w:r w:rsidRPr="00F322B9">
        <w:rPr>
          <w:rFonts w:ascii="Tahoma" w:eastAsia="Times New Roman" w:hAnsi="Tahoma" w:cs="Tahoma"/>
          <w:b/>
          <w:bCs/>
          <w:color w:val="454545"/>
          <w:sz w:val="20"/>
          <w:szCs w:val="20"/>
        </w:rPr>
        <w:t>* Điểm chuẩn trúng tuyển NV1 năm 2015 - Hệ Đại học chính quy: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30"/>
        <w:gridCol w:w="1215"/>
        <w:gridCol w:w="1950"/>
        <w:gridCol w:w="945"/>
        <w:gridCol w:w="990"/>
        <w:gridCol w:w="945"/>
      </w:tblGrid>
      <w:tr w:rsidR="00F322B9" w:rsidRPr="00F322B9" w:rsidTr="00F322B9">
        <w:tc>
          <w:tcPr>
            <w:tcW w:w="33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Ngành học</w:t>
            </w:r>
          </w:p>
        </w:tc>
        <w:tc>
          <w:tcPr>
            <w:tcW w:w="1215"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Mã ngành</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Tổ hợp môn thi</w:t>
            </w:r>
          </w:p>
        </w:tc>
        <w:tc>
          <w:tcPr>
            <w:tcW w:w="2880" w:type="dxa"/>
            <w:gridSpan w:val="3"/>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Điểm trúng tuyển</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Hà Nội</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Vĩnh Yên</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Thái Nguyên</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giao thông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D510104</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Hóa</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cầu đường bộ</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19.0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cầu</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đường bộ</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cầu đường sắt</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cảng - đường thủy</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CTXD</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D510102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CTXD DD và CN</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Ô tô</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D510205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Cơ khí</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D510201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CNKT cơ khí máy xây dựng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Cơ khí máy tàu thủy</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Cơ khí Đầu máy - toa xe</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Cơ điện tử</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D510203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17.25</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Kế toán</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D340301</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Hóa</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Văn,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 doanh nghiệp</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Quản trị kinh doanh</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D340101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doanh nghiệp</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Kinh tế xây dựng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D580301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Khai thác vận tải</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D840101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Khai thác vận tải đường sắt</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Khai thác vận tải đường bộ</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Logistis và Vận tải đa phương thức</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Tài chính – Ngân hàng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D340201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Tài chính doanh nghiệp</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Hệ thống thông tin</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D480104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Hệ thống thông tin</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điện tử, truyền thông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D510302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Điện tử viễn thông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Truyền thông và mạng máy tính</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D480102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c>
          <w:tcPr>
            <w:tcW w:w="33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môi trường</w:t>
            </w:r>
          </w:p>
        </w:tc>
        <w:tc>
          <w:tcPr>
            <w:tcW w:w="12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D510406</w:t>
            </w:r>
          </w:p>
        </w:tc>
        <w:tc>
          <w:tcPr>
            <w:tcW w:w="19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Sinh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Hóa</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Anh</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bl>
    <w:p w:rsidR="00F322B9" w:rsidRPr="00F322B9" w:rsidRDefault="00F322B9" w:rsidP="00F322B9">
      <w:pPr>
        <w:shd w:val="clear" w:color="auto" w:fill="FFFFFF"/>
        <w:spacing w:line="270" w:lineRule="atLeast"/>
        <w:jc w:val="both"/>
        <w:outlineLvl w:val="2"/>
        <w:rPr>
          <w:rFonts w:ascii="Tahoma" w:eastAsia="Times New Roman" w:hAnsi="Tahoma" w:cs="Tahoma"/>
          <w:b/>
          <w:bCs/>
          <w:color w:val="454545"/>
          <w:sz w:val="20"/>
          <w:szCs w:val="20"/>
        </w:rPr>
      </w:pPr>
      <w:r w:rsidRPr="00F322B9">
        <w:rPr>
          <w:rFonts w:ascii="Tahoma" w:eastAsia="Times New Roman" w:hAnsi="Tahoma" w:cs="Tahoma"/>
          <w:b/>
          <w:bCs/>
          <w:color w:val="454545"/>
          <w:sz w:val="20"/>
          <w:szCs w:val="20"/>
        </w:rPr>
        <w:t>* Điểm chuẩn trúng tuyển NV1 năm 2015 - Hệ Cao đẳng chính quy:</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05"/>
        <w:gridCol w:w="1185"/>
        <w:gridCol w:w="1830"/>
        <w:gridCol w:w="900"/>
        <w:gridCol w:w="945"/>
        <w:gridCol w:w="1005"/>
      </w:tblGrid>
      <w:tr w:rsidR="00F322B9" w:rsidRPr="00F322B9" w:rsidTr="00F322B9">
        <w:trPr>
          <w:jc w:val="center"/>
        </w:trPr>
        <w:tc>
          <w:tcPr>
            <w:tcW w:w="3105"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Ngành học</w:t>
            </w:r>
          </w:p>
        </w:tc>
        <w:tc>
          <w:tcPr>
            <w:tcW w:w="1185"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Mã ngành</w:t>
            </w:r>
          </w:p>
        </w:tc>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Tổ hợp môn thi</w:t>
            </w:r>
          </w:p>
        </w:tc>
        <w:tc>
          <w:tcPr>
            <w:tcW w:w="2850" w:type="dxa"/>
            <w:gridSpan w:val="3"/>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Điểm trúng tuyển</w:t>
            </w:r>
          </w:p>
        </w:tc>
      </w:tr>
      <w:tr w:rsidR="00F322B9" w:rsidRPr="00F322B9" w:rsidTr="00F322B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Hà Nội</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Vĩnh Yên</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Thái Nguyên</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giao thông</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C510104</w:t>
            </w:r>
          </w:p>
        </w:tc>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Hóa</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xây dựng cầu đường bộ</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CTXD</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C510102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CNKT CTXD DD và CN</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Ô tô</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C510205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Kế toán</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C340301</w:t>
            </w:r>
          </w:p>
        </w:tc>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Hóa</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 Lý,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Hóa,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Toán, Văn, Anh</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 doanh nghiệp</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Kinh tế xây dựng</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C580301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thông tin</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C480104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Công nghệ kỹ thuật điện tử, truyền thông</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b/>
                <w:bCs/>
                <w:color w:val="454545"/>
                <w:sz w:val="20"/>
              </w:rPr>
              <w:t>C510302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r>
      <w:tr w:rsidR="00F322B9" w:rsidRPr="00F322B9" w:rsidTr="00F322B9">
        <w:trPr>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Điện tử viễn thông</w:t>
            </w:r>
          </w:p>
        </w:tc>
        <w:tc>
          <w:tcPr>
            <w:tcW w:w="11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12.0</w:t>
            </w:r>
          </w:p>
        </w:tc>
        <w:tc>
          <w:tcPr>
            <w:tcW w:w="94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sz w:val="24"/>
                <w:szCs w:val="24"/>
              </w:rPr>
            </w:pPr>
            <w:r w:rsidRPr="00F322B9">
              <w:rPr>
                <w:rFonts w:ascii="Times New Roman" w:eastAsia="Times New Roman" w:hAnsi="Times New Roman" w:cs="Times New Roman"/>
                <w:sz w:val="24"/>
                <w:szCs w:val="24"/>
              </w:rPr>
              <w:t> </w:t>
            </w:r>
          </w:p>
        </w:tc>
      </w:tr>
    </w:tbl>
    <w:p w:rsidR="00F322B9" w:rsidRPr="00F322B9" w:rsidRDefault="00F322B9" w:rsidP="00F322B9">
      <w:pPr>
        <w:shd w:val="clear" w:color="auto" w:fill="FFFFFF"/>
        <w:spacing w:after="0"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21. ĐH Tài nguyên và Môi trường</w:t>
      </w:r>
    </w:p>
    <w:p w:rsidR="00F322B9" w:rsidRPr="00F322B9" w:rsidRDefault="00F322B9" w:rsidP="00F322B9">
      <w:pPr>
        <w:shd w:val="clear" w:color="auto" w:fill="FFFFFF"/>
        <w:spacing w:line="270" w:lineRule="atLeast"/>
        <w:jc w:val="both"/>
        <w:rPr>
          <w:rFonts w:ascii="Tahoma" w:eastAsia="Times New Roman" w:hAnsi="Tahoma" w:cs="Tahoma"/>
          <w:color w:val="454545"/>
          <w:sz w:val="20"/>
          <w:szCs w:val="20"/>
        </w:rPr>
      </w:pPr>
      <w:r w:rsidRPr="00F322B9">
        <w:rPr>
          <w:rFonts w:ascii="Tahoma" w:eastAsia="Times New Roman" w:hAnsi="Tahoma" w:cs="Tahoma"/>
          <w:b/>
          <w:bCs/>
          <w:color w:val="454545"/>
          <w:sz w:val="20"/>
        </w:rPr>
        <w:t>* Điểm chuẩn đại học hệ chính quy:</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5"/>
        <w:gridCol w:w="3150"/>
        <w:gridCol w:w="1365"/>
        <w:gridCol w:w="15"/>
        <w:gridCol w:w="2295"/>
        <w:gridCol w:w="990"/>
        <w:gridCol w:w="1140"/>
      </w:tblGrid>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STT</w:t>
            </w:r>
          </w:p>
        </w:tc>
        <w:tc>
          <w:tcPr>
            <w:tcW w:w="31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Tên ngành</w:t>
            </w:r>
          </w:p>
        </w:tc>
        <w:tc>
          <w:tcPr>
            <w:tcW w:w="1380"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ngành</w:t>
            </w:r>
          </w:p>
        </w:tc>
        <w:tc>
          <w:tcPr>
            <w:tcW w:w="22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tổ hạp môn thi</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Điêm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tuvên</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Sô TS trúng tuvển</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31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lý đât đai</w:t>
            </w:r>
          </w:p>
        </w:tc>
        <w:tc>
          <w:tcPr>
            <w:tcW w:w="1380"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D850103</w:t>
            </w:r>
          </w:p>
        </w:tc>
        <w:tc>
          <w:tcPr>
            <w:tcW w:w="22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 D01</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17.75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391</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31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ntỉhệ kỳ thuật môi trường</w:t>
            </w:r>
          </w:p>
        </w:tc>
        <w:tc>
          <w:tcPr>
            <w:tcW w:w="1380"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D510406</w:t>
            </w:r>
          </w:p>
        </w:tc>
        <w:tc>
          <w:tcPr>
            <w:tcW w:w="22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w:t>
            </w:r>
          </w:p>
        </w:tc>
        <w:tc>
          <w:tcPr>
            <w:tcW w:w="9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205</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STT</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Tên ngành</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ngành</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tổ hợp môn thi</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Điểm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tuyển</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SÔ TS</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tuyên</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3</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lý tài nguyên và môi trường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D850101</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A01;B00; 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20.25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245</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Khí tượng học</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D440221</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32</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Thủy văn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D440224</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 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33</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6</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trắc địa - bản đồ</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D520503</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B00</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37</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địa chât</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D520501</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A01:B00; 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lv biển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D850199</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B00; 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Biên đôi khí hậu và phát triên bền vững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D440298</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 DO1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31</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Khí tượng thủy văn biển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D440299</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B00; DOI</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D340301</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AO 1; D01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16.25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243</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Kinh tế tài nguyênn thiên nhiên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D850102</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AO 1; DO1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104</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trị dịch vụ du lịch và lừ hành</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D340103</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DO1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65</w:t>
            </w:r>
          </w:p>
        </w:tc>
      </w:tr>
      <w:tr w:rsidR="00F322B9" w:rsidRPr="00F322B9" w:rsidTr="00F322B9">
        <w:trPr>
          <w:jc w:val="center"/>
        </w:trPr>
        <w:tc>
          <w:tcPr>
            <w:tcW w:w="8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w:t>
            </w:r>
          </w:p>
        </w:tc>
        <w:tc>
          <w:tcPr>
            <w:tcW w:w="313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thông tin</w:t>
            </w:r>
          </w:p>
        </w:tc>
        <w:tc>
          <w:tcPr>
            <w:tcW w:w="13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D480201</w:t>
            </w:r>
          </w:p>
        </w:tc>
        <w:tc>
          <w:tcPr>
            <w:tcW w:w="2295"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AO 1; DO1</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126</w:t>
            </w:r>
          </w:p>
        </w:tc>
      </w:tr>
    </w:tbl>
    <w:p w:rsidR="00F322B9" w:rsidRPr="00F322B9" w:rsidRDefault="00F322B9" w:rsidP="00F322B9">
      <w:pPr>
        <w:shd w:val="clear" w:color="auto" w:fill="FFFFFF"/>
        <w:spacing w:after="0"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Điểm chuẩn đại học liên thông hệ chính quy: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0"/>
        <w:gridCol w:w="3090"/>
        <w:gridCol w:w="1395"/>
        <w:gridCol w:w="2355"/>
        <w:gridCol w:w="975"/>
        <w:gridCol w:w="1005"/>
      </w:tblGrid>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STT</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Tên ngành</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ngành</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tô họp môn thi</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Điêm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tuvển</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SÔTS</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tuvển</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lý đất đai</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D8501O3LT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38</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môi trường</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D510406LT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15.25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53</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 </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lý Tài nguyên và môi trường</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D850101LT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A01;B00;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23</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Kỹ thuật trắc địa - bản đồ</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D520503LT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D340301LT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AO 1;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Khí tượng học</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D440221LT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Thủy văn</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D440224LT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w:t>
            </w:r>
          </w:p>
        </w:tc>
      </w:tr>
      <w:tr w:rsidR="00F322B9" w:rsidRPr="00F322B9" w:rsidTr="00F322B9">
        <w:tc>
          <w:tcPr>
            <w:tcW w:w="93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30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thông tin</w:t>
            </w:r>
          </w:p>
        </w:tc>
        <w:tc>
          <w:tcPr>
            <w:tcW w:w="13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D480201LT</w:t>
            </w:r>
          </w:p>
        </w:tc>
        <w:tc>
          <w:tcPr>
            <w:tcW w:w="235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DO1</w:t>
            </w:r>
          </w:p>
        </w:tc>
        <w:tc>
          <w:tcPr>
            <w:tcW w:w="97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w:t>
            </w:r>
          </w:p>
        </w:tc>
      </w:tr>
    </w:tbl>
    <w:p w:rsidR="00F322B9" w:rsidRPr="00F322B9" w:rsidRDefault="00F322B9" w:rsidP="00F322B9">
      <w:pPr>
        <w:shd w:val="clear" w:color="auto" w:fill="FFFFFF"/>
        <w:spacing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br/>
      </w:r>
      <w:r w:rsidRPr="00F322B9">
        <w:rPr>
          <w:rFonts w:ascii="Tahoma" w:eastAsia="Times New Roman" w:hAnsi="Tahoma" w:cs="Tahoma"/>
          <w:b/>
          <w:bCs/>
          <w:color w:val="454545"/>
          <w:sz w:val="20"/>
        </w:rPr>
        <w:t>* Điểm chuẩn cao đẳng hệ chính quy:</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60"/>
        <w:gridCol w:w="2880"/>
        <w:gridCol w:w="1095"/>
        <w:gridCol w:w="2340"/>
        <w:gridCol w:w="915"/>
        <w:gridCol w:w="870"/>
      </w:tblGrid>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STT</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Tên ngành</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ngành</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tô hợp môn thi</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Điểm</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trúng</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tuyển</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Sô TS trúng tuyển</w:t>
            </w:r>
          </w:p>
        </w:tc>
      </w:tr>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1</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Quản lí đất đai</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C850103</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 1.02,03.04,05.06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14.5</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30</w:t>
            </w:r>
          </w:p>
        </w:tc>
      </w:tr>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kỳ thuật môi trường</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C510406</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13.25</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33</w:t>
            </w:r>
          </w:p>
        </w:tc>
      </w:tr>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Khí tượng học</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C440221</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 Doi.02.03.04.05.06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r>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Thủy văn</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C440224</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Do 1.02,03.04.05.06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r>
      <w:tr w:rsidR="00F322B9" w:rsidRPr="00F322B9" w:rsidTr="00F322B9">
        <w:trPr>
          <w:jc w:val="center"/>
        </w:trPr>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28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trăc địa</w:t>
            </w:r>
          </w:p>
        </w:tc>
        <w:tc>
          <w:tcPr>
            <w:tcW w:w="109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C515902</w:t>
            </w:r>
          </w:p>
        </w:tc>
        <w:tc>
          <w:tcPr>
            <w:tcW w:w="23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AOO; A01; BOO</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7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r>
    </w:tbl>
    <w:p w:rsidR="00F322B9" w:rsidRPr="00F322B9" w:rsidRDefault="00F322B9" w:rsidP="00F322B9">
      <w:pPr>
        <w:shd w:val="clear" w:color="auto" w:fill="FFFFFF"/>
        <w:spacing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15"/>
        <w:gridCol w:w="2925"/>
        <w:gridCol w:w="1110"/>
        <w:gridCol w:w="2310"/>
        <w:gridCol w:w="915"/>
        <w:gridCol w:w="885"/>
      </w:tblGrid>
      <w:tr w:rsidR="00F322B9" w:rsidRPr="00F322B9" w:rsidTr="00F322B9">
        <w:trPr>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29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tài nguyên nước</w:t>
            </w:r>
          </w:p>
        </w:tc>
        <w:tc>
          <w:tcPr>
            <w:tcW w:w="11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C510405</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r>
      <w:tr w:rsidR="00F322B9" w:rsidRPr="00F322B9" w:rsidTr="00F322B9">
        <w:trPr>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29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địa chất</w:t>
            </w:r>
          </w:p>
        </w:tc>
        <w:tc>
          <w:tcPr>
            <w:tcW w:w="11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C515901</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 B00;</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 1.02.03.04.05.06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r>
      <w:tr w:rsidR="00F322B9" w:rsidRPr="00F322B9" w:rsidTr="00F322B9">
        <w:trPr>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29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Kế toán</w:t>
            </w:r>
          </w:p>
        </w:tc>
        <w:tc>
          <w:tcPr>
            <w:tcW w:w="11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C340301</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 1.02.03.04.05.06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13.5</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r>
      <w:tr w:rsidR="00F322B9" w:rsidRPr="00F322B9" w:rsidTr="00F322B9">
        <w:trPr>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292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thông tin</w:t>
            </w:r>
          </w:p>
        </w:tc>
        <w:tc>
          <w:tcPr>
            <w:tcW w:w="11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C480201</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A00; A01;</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D0 1.02.03,04.05,06</w:t>
            </w:r>
          </w:p>
        </w:tc>
        <w:tc>
          <w:tcPr>
            <w:tcW w:w="91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12.5</w:t>
            </w:r>
          </w:p>
        </w:tc>
        <w:tc>
          <w:tcPr>
            <w:tcW w:w="88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w:t>
            </w:r>
          </w:p>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w:t>
            </w:r>
          </w:p>
        </w:tc>
      </w:tr>
    </w:tbl>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20. ĐH Hàng hải Việt Nam</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486525"/>
            <wp:effectExtent l="19050" t="0" r="0" b="0"/>
            <wp:docPr id="97" name="Picture 97" descr="Điểm chuẩn 1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Điểm chuẩn 19 trường ĐHCĐ phía Bắc 2015"/>
                    <pic:cNvPicPr>
                      <a:picLocks noChangeAspect="1" noChangeArrowheads="1"/>
                    </pic:cNvPicPr>
                  </pic:nvPicPr>
                  <pic:blipFill>
                    <a:blip r:embed="rId70"/>
                    <a:srcRect/>
                    <a:stretch>
                      <a:fillRect/>
                    </a:stretch>
                  </pic:blipFill>
                  <pic:spPr bwMode="auto">
                    <a:xfrm>
                      <a:off x="0" y="0"/>
                      <a:ext cx="5715000" cy="64865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781675"/>
            <wp:effectExtent l="19050" t="0" r="0" b="0"/>
            <wp:docPr id="98" name="Picture 98" descr="Điểm chuẩn 1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Điểm chuẩn 19 trường ĐHCĐ phía Bắc 2015"/>
                    <pic:cNvPicPr>
                      <a:picLocks noChangeAspect="1" noChangeArrowheads="1"/>
                    </pic:cNvPicPr>
                  </pic:nvPicPr>
                  <pic:blipFill>
                    <a:blip r:embed="rId71"/>
                    <a:srcRect/>
                    <a:stretch>
                      <a:fillRect/>
                    </a:stretch>
                  </pic:blipFill>
                  <pic:spPr bwMode="auto">
                    <a:xfrm>
                      <a:off x="0" y="0"/>
                      <a:ext cx="5715000" cy="57816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2981325"/>
            <wp:effectExtent l="19050" t="0" r="0" b="0"/>
            <wp:docPr id="99" name="Picture 99" descr="Điểm chuẩn 1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Điểm chuẩn 19 trường ĐHCĐ phía Bắc 2015"/>
                    <pic:cNvPicPr>
                      <a:picLocks noChangeAspect="1" noChangeArrowheads="1"/>
                    </pic:cNvPicPr>
                  </pic:nvPicPr>
                  <pic:blipFill>
                    <a:blip r:embed="rId72"/>
                    <a:srcRect/>
                    <a:stretch>
                      <a:fillRect/>
                    </a:stretch>
                  </pic:blipFill>
                  <pic:spPr bwMode="auto">
                    <a:xfrm>
                      <a:off x="0" y="0"/>
                      <a:ext cx="5715000" cy="29813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496050"/>
            <wp:effectExtent l="19050" t="0" r="0" b="0"/>
            <wp:docPr id="100" name="Picture 100" descr="Điểm chuẩn 19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Điểm chuẩn 19 trường ĐHCĐ phía Bắc 2015"/>
                    <pic:cNvPicPr>
                      <a:picLocks noChangeAspect="1" noChangeArrowheads="1"/>
                    </pic:cNvPicPr>
                  </pic:nvPicPr>
                  <pic:blipFill>
                    <a:blip r:embed="rId73"/>
                    <a:srcRect/>
                    <a:stretch>
                      <a:fillRect/>
                    </a:stretch>
                  </pic:blipFill>
                  <pic:spPr bwMode="auto">
                    <a:xfrm>
                      <a:off x="0" y="0"/>
                      <a:ext cx="5715000" cy="64960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19. ĐH Hòa Bình</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xml:space="preserve">-  Xét tuyển </w:t>
      </w:r>
      <w:proofErr w:type="gramStart"/>
      <w:r w:rsidRPr="00F322B9">
        <w:rPr>
          <w:rFonts w:ascii="Tahoma" w:eastAsia="Times New Roman" w:hAnsi="Tahoma" w:cs="Tahoma"/>
          <w:color w:val="454545"/>
          <w:sz w:val="20"/>
          <w:szCs w:val="20"/>
        </w:rPr>
        <w:t>theo</w:t>
      </w:r>
      <w:proofErr w:type="gramEnd"/>
      <w:r w:rsidRPr="00F322B9">
        <w:rPr>
          <w:rFonts w:ascii="Tahoma" w:eastAsia="Times New Roman" w:hAnsi="Tahoma" w:cs="Tahoma"/>
          <w:color w:val="454545"/>
          <w:sz w:val="20"/>
          <w:szCs w:val="20"/>
        </w:rPr>
        <w:t xml:space="preserve"> kết quả kỳ thi THPT Quốc gia: Điểm chuẩn: 15 (Hệ Đại học) và điểm chuẩn 12 (Hệ Cao đẳng).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Xét tuyển dựa vào học bạ THPT: Điểm chuẩn 18 (Hệ Đại học); Điểm chuẩn</w:t>
      </w:r>
      <w:proofErr w:type="gramStart"/>
      <w:r w:rsidRPr="00F322B9">
        <w:rPr>
          <w:rFonts w:ascii="Tahoma" w:eastAsia="Times New Roman" w:hAnsi="Tahoma" w:cs="Tahoma"/>
          <w:color w:val="454545"/>
          <w:sz w:val="20"/>
          <w:szCs w:val="20"/>
        </w:rPr>
        <w:t>  16.5</w:t>
      </w:r>
      <w:proofErr w:type="gramEnd"/>
      <w:r w:rsidRPr="00F322B9">
        <w:rPr>
          <w:rFonts w:ascii="Tahoma" w:eastAsia="Times New Roman" w:hAnsi="Tahoma" w:cs="Tahoma"/>
          <w:color w:val="454545"/>
          <w:sz w:val="20"/>
          <w:szCs w:val="20"/>
        </w:rPr>
        <w:t xml:space="preserve"> (Hệ Cao đẳng) (Không bao gồm các ngành năng khiếu).</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18. ĐH Tài chính Marketing</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 Đối với ngành Ngôn ngữ Anh:</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Điều kiện trúng tuyển: tổng điểm của 3 môn thi thuộc tổ hợp D01 (trong đó điểm môn thi tiếng Anh nhân hệ số 2) thỏa một trong hai điều kiện sau:</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lastRenderedPageBreak/>
        <w:t>+ Đạt trên 29,5đ.</w:t>
      </w:r>
      <w:proofErr w:type="gramEnd"/>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 Đạt 29,5đ và điểm môn thi tiếng Anh (sau khi nhận hệ số 2) đạt tối thiểu 14đ.</w:t>
      </w:r>
      <w:proofErr w:type="gramEnd"/>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Điểm chuẩn trúng tuyển trên đã nhân hệ số 2 điểm môn thi tiếng Anh, đã cộng điểm ưu tiên thuộc tất cả các khu vực, các nhóm đối tượng.</w:t>
      </w:r>
      <w:proofErr w:type="gramEnd"/>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Điểm ưu tiên được tính: DTT = (4 x DQc</w:t>
      </w:r>
      <w:proofErr w:type="gramStart"/>
      <w:r w:rsidRPr="00F322B9">
        <w:rPr>
          <w:rFonts w:ascii="Tahoma" w:eastAsia="Times New Roman" w:hAnsi="Tahoma" w:cs="Tahoma"/>
          <w:color w:val="454545"/>
          <w:sz w:val="20"/>
          <w:szCs w:val="20"/>
        </w:rPr>
        <w:t>) :</w:t>
      </w:r>
      <w:proofErr w:type="gramEnd"/>
      <w:r w:rsidRPr="00F322B9">
        <w:rPr>
          <w:rFonts w:ascii="Tahoma" w:eastAsia="Times New Roman" w:hAnsi="Tahoma" w:cs="Tahoma"/>
          <w:color w:val="454545"/>
          <w:sz w:val="20"/>
          <w:szCs w:val="20"/>
        </w:rPr>
        <w:t xml:space="preserve"> 3 (trong đó: DTT là điểm ưu tiên thực tế, được làm tròn đến 2 chữ số thập phân; DQc là điểm ưu tiên xác định theo Quy chế tuyển sinh).</w:t>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b/>
          <w:bCs/>
          <w:color w:val="454545"/>
          <w:sz w:val="20"/>
        </w:rPr>
        <w:t>* Đối với các ngành khác:</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714875"/>
            <wp:effectExtent l="19050" t="0" r="0" b="0"/>
            <wp:docPr id="101" name="Picture 101" descr="Điểm chuẩn 17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Điểm chuẩn 17 trường ĐHCĐ phía Bắc 2015"/>
                    <pic:cNvPicPr>
                      <a:picLocks noChangeAspect="1" noChangeArrowheads="1"/>
                    </pic:cNvPicPr>
                  </pic:nvPicPr>
                  <pic:blipFill>
                    <a:blip r:embed="rId74"/>
                    <a:srcRect/>
                    <a:stretch>
                      <a:fillRect/>
                    </a:stretch>
                  </pic:blipFill>
                  <pic:spPr bwMode="auto">
                    <a:xfrm>
                      <a:off x="0" y="0"/>
                      <a:ext cx="5715000" cy="47148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Điểm chuẩn trúng tuyển trên là điểm không nhân hệ số, đã cộng điểm ưu tiên thuộc tất cả các khu vực, các nhóm đối tượng.</w:t>
      </w:r>
      <w:proofErr w:type="gramEnd"/>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17. ĐH Công Nghiệp Việt Hung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5"/>
        <w:gridCol w:w="1026"/>
        <w:gridCol w:w="1246"/>
        <w:gridCol w:w="927"/>
        <w:gridCol w:w="1116"/>
        <w:gridCol w:w="2136"/>
        <w:gridCol w:w="730"/>
        <w:gridCol w:w="2276"/>
      </w:tblGrid>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STT</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hồ sơ</w:t>
            </w:r>
          </w:p>
        </w:tc>
        <w:tc>
          <w:tcPr>
            <w:tcW w:w="2280" w:type="dxa"/>
            <w:gridSpan w:val="2"/>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Họ tên</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Ngày sinh</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Hộ khẩu</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Bậc đào tạo</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Ngành đào tạo</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1500158</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Nguyền Tuấn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25/08/1997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TP. Thanh Hóa, Thanh I lóa</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2</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1500306</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Trịnh Tiến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23/09/97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Nga Sơn, Thanh Hóa</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1500307</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Trần Quỳnh</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7/10/1997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TP Hà Giang, Hà Giang</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4</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1500783</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Lê Chi</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28/12/1997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Nam Dàn, Nghệ An</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1500897</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Lê Chi</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28/12/1997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Nam Dàn, Nghệ An</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6</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1500933</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Dồ Tuấn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Anh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17/09 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Thạch Thất, Hả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7</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1500303</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 loảng Nguyên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Ánh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25/12/97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Thanh Liêm, Ilà Nam</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8</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1500325</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Đào Xuân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Bách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30/12/1997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Ba Vì,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9</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1500160</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Võ Dức</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Bình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25/05/1997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Quàng Xương, Thanh Ilóa</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10</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1500823</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Lê Thanh</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Bình</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14/03/1997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Chương Mỹ, Hả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1 1</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1500613</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Bùi Văn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Chiến</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18/10/1997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Chương Mỹ - Ilà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12</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1500750</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Khuất Huy</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Chường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11/08 1996</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Phúc Thọ,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13</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1500934</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Nguyền Trường</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Dăng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08 04 1987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Chương Mỹ,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14</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1500308</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Trần Văn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Đạt</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16/03/96</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Thanh Trì,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1500904</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Vù Phương</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Dông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3/5/1997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Lương Tài. Bẳc Ninh</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16</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1501078</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Vù Phương</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Dông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5/3/1997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Lương Tài. Bẳc Ninh</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17</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1500194</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Nguyền Văn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Dồng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09/02. 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Quốc Oai, Ilà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18</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1500304</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Nguyễn Tiến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Dùng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20/10/97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Đống Da. Ilà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19</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1500326</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Trần Thi Thanh</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Dương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02. 10.' 1996</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Ba Vì,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20</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1500230</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Lê Thành</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Giang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31/10/1997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TPỂ Lào Cai, Lào Cai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p>
        </w:tc>
      </w:tr>
      <w:tr w:rsidR="00F322B9" w:rsidRPr="00F322B9" w:rsidTr="00F322B9">
        <w:tc>
          <w:tcPr>
            <w:tcW w:w="5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21</w:t>
            </w:r>
          </w:p>
        </w:tc>
        <w:tc>
          <w:tcPr>
            <w:tcW w:w="1065"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1500935</w:t>
            </w:r>
          </w:p>
        </w:tc>
        <w:tc>
          <w:tcPr>
            <w:tcW w:w="13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Vương Văn</w:t>
            </w:r>
          </w:p>
        </w:tc>
        <w:tc>
          <w:tcPr>
            <w:tcW w:w="96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Giảng</w:t>
            </w:r>
          </w:p>
        </w:tc>
        <w:tc>
          <w:tcPr>
            <w:tcW w:w="114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27/10/1997</w:t>
            </w:r>
          </w:p>
        </w:tc>
        <w:tc>
          <w:tcPr>
            <w:tcW w:w="231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Thạch Thất, Hà Nội</w:t>
            </w:r>
          </w:p>
        </w:tc>
        <w:tc>
          <w:tcPr>
            <w:tcW w:w="78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Đại học</w:t>
            </w:r>
          </w:p>
        </w:tc>
        <w:tc>
          <w:tcPr>
            <w:tcW w:w="24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nghệ kỹ thuật Cơ khí</w:t>
            </w:r>
            <w:r w:rsidRPr="00F322B9">
              <w:rPr>
                <w:rFonts w:ascii="Times New Roman" w:eastAsia="Times New Roman" w:hAnsi="Times New Roman" w:cs="Times New Roman"/>
                <w:color w:val="454545"/>
                <w:sz w:val="20"/>
                <w:szCs w:val="20"/>
              </w:rPr>
              <w:br/>
              <w:t> </w:t>
            </w:r>
          </w:p>
        </w:tc>
      </w:tr>
    </w:tbl>
    <w:p w:rsidR="00F322B9" w:rsidRPr="00F322B9" w:rsidRDefault="00F322B9" w:rsidP="00F322B9">
      <w:pPr>
        <w:shd w:val="clear" w:color="auto" w:fill="FFFFFF"/>
        <w:spacing w:after="0"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br/>
        <w:t>Xem đầy đủ danh sách trúng tuyển </w:t>
      </w:r>
      <w:hyperlink r:id="rId75" w:tgtFrame="_blank" w:history="1">
        <w:r w:rsidRPr="00F322B9">
          <w:rPr>
            <w:rFonts w:ascii="Tahoma" w:eastAsia="Times New Roman" w:hAnsi="Tahoma" w:cs="Tahoma"/>
            <w:b/>
            <w:bCs/>
            <w:color w:val="8B417A"/>
            <w:sz w:val="20"/>
            <w:u w:val="single"/>
          </w:rPr>
          <w:t>tại đây</w:t>
        </w:r>
      </w:hyperlink>
    </w:p>
    <w:p w:rsidR="00F322B9" w:rsidRPr="00F322B9" w:rsidRDefault="00F322B9" w:rsidP="00F322B9">
      <w:pPr>
        <w:shd w:val="clear" w:color="auto" w:fill="FFFFFF"/>
        <w:spacing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16. Học viện thanh thiếu niên Việt Nam</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49"/>
        <w:gridCol w:w="1651"/>
        <w:gridCol w:w="2928"/>
        <w:gridCol w:w="1682"/>
      </w:tblGrid>
      <w:tr w:rsidR="00F322B9" w:rsidRPr="00F322B9" w:rsidTr="00F322B9">
        <w:tc>
          <w:tcPr>
            <w:tcW w:w="25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Ngành</w:t>
            </w:r>
          </w:p>
        </w:tc>
        <w:tc>
          <w:tcPr>
            <w:tcW w:w="15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Mã ngành</w:t>
            </w: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Tổ hợp xét tuyển</w:t>
            </w:r>
          </w:p>
        </w:tc>
        <w:tc>
          <w:tcPr>
            <w:tcW w:w="16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Điểm trúng tuyển (KV3, HSPT)</w:t>
            </w:r>
          </w:p>
        </w:tc>
      </w:tr>
      <w:tr w:rsidR="00F322B9" w:rsidRPr="00F322B9" w:rsidTr="00F322B9">
        <w:tc>
          <w:tcPr>
            <w:tcW w:w="255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lastRenderedPageBreak/>
              <w:t>Công tác Thanh thiếu niên</w:t>
            </w:r>
          </w:p>
        </w:tc>
        <w:tc>
          <w:tcPr>
            <w:tcW w:w="159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D760102</w:t>
            </w: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 Ngữ Văn, Tiếng Anh</w:t>
            </w:r>
          </w:p>
        </w:tc>
        <w:tc>
          <w:tcPr>
            <w:tcW w:w="162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15.00 điểm</w:t>
            </w: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 Ngữ Văn, Địa Lý</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r>
      <w:tr w:rsidR="00F322B9" w:rsidRPr="00F322B9" w:rsidTr="00F322B9">
        <w:tc>
          <w:tcPr>
            <w:tcW w:w="255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Xây dựng Đảng và Chính quyền Nhà nước</w:t>
            </w:r>
          </w:p>
        </w:tc>
        <w:tc>
          <w:tcPr>
            <w:tcW w:w="1590" w:type="dxa"/>
            <w:vMerge w:val="restart"/>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D310202</w:t>
            </w: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 Ngữ Văn, Tiếng Anh</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r>
      <w:tr w:rsidR="00F322B9" w:rsidRPr="00F322B9" w:rsidTr="00F322B9">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 Ngữ Văn, Lịch Sử</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r>
      <w:tr w:rsidR="00F322B9" w:rsidRPr="00F322B9" w:rsidTr="00F322B9">
        <w:tc>
          <w:tcPr>
            <w:tcW w:w="255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Công tác xã hội</w:t>
            </w:r>
          </w:p>
        </w:tc>
        <w:tc>
          <w:tcPr>
            <w:tcW w:w="159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D760101</w:t>
            </w:r>
          </w:p>
        </w:tc>
        <w:tc>
          <w:tcPr>
            <w:tcW w:w="2820" w:type="dxa"/>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225" w:line="270" w:lineRule="atLeast"/>
              <w:jc w:val="both"/>
              <w:rPr>
                <w:rFonts w:ascii="Times New Roman" w:eastAsia="Times New Roman" w:hAnsi="Times New Roman" w:cs="Times New Roman"/>
                <w:color w:val="454545"/>
                <w:sz w:val="20"/>
                <w:szCs w:val="20"/>
              </w:rPr>
            </w:pPr>
            <w:r w:rsidRPr="00F322B9">
              <w:rPr>
                <w:rFonts w:ascii="Times New Roman" w:eastAsia="Times New Roman" w:hAnsi="Times New Roman" w:cs="Times New Roman"/>
                <w:color w:val="454545"/>
                <w:sz w:val="20"/>
                <w:szCs w:val="20"/>
              </w:rPr>
              <w:t>Toán, Ngữ Văn, Tiếng Anh</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22B9" w:rsidRPr="00F322B9" w:rsidRDefault="00F322B9" w:rsidP="00F322B9">
            <w:pPr>
              <w:spacing w:after="0" w:line="240" w:lineRule="auto"/>
              <w:rPr>
                <w:rFonts w:ascii="Times New Roman" w:eastAsia="Times New Roman" w:hAnsi="Times New Roman" w:cs="Times New Roman"/>
                <w:color w:val="454545"/>
                <w:sz w:val="20"/>
                <w:szCs w:val="20"/>
              </w:rPr>
            </w:pPr>
          </w:p>
        </w:tc>
      </w:tr>
    </w:tbl>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15. ĐH Sư phạm nghệ thuật Trung ương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762750"/>
            <wp:effectExtent l="19050" t="0" r="0" b="0"/>
            <wp:docPr id="102" name="Picture 102" descr="Điểm chuẩn 1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Điểm chuẩn 14 trường ĐHCĐ phía Bắc 2015"/>
                    <pic:cNvPicPr>
                      <a:picLocks noChangeAspect="1" noChangeArrowheads="1"/>
                    </pic:cNvPicPr>
                  </pic:nvPicPr>
                  <pic:blipFill>
                    <a:blip r:embed="rId76"/>
                    <a:srcRect/>
                    <a:stretch>
                      <a:fillRect/>
                    </a:stretch>
                  </pic:blipFill>
                  <pic:spPr bwMode="auto">
                    <a:xfrm>
                      <a:off x="0" y="0"/>
                      <a:ext cx="5715000" cy="67627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829175"/>
            <wp:effectExtent l="19050" t="0" r="0" b="0"/>
            <wp:docPr id="103" name="Picture 103" descr="Điểm chuẩn 14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Điểm chuẩn 14 trường ĐHCĐ phía Bắc 2015"/>
                    <pic:cNvPicPr>
                      <a:picLocks noChangeAspect="1" noChangeArrowheads="1"/>
                    </pic:cNvPicPr>
                  </pic:nvPicPr>
                  <pic:blipFill>
                    <a:blip r:embed="rId77"/>
                    <a:srcRect/>
                    <a:stretch>
                      <a:fillRect/>
                    </a:stretch>
                  </pic:blipFill>
                  <pic:spPr bwMode="auto">
                    <a:xfrm>
                      <a:off x="0" y="0"/>
                      <a:ext cx="5715000" cy="48291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14. ĐH Tài chính kế toán</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791200"/>
            <wp:effectExtent l="19050" t="0" r="0" b="0"/>
            <wp:docPr id="104" name="Picture 104" descr="Điểm chuẩn 13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Điểm chuẩn 13 trường ĐHCĐ phía Bắc 2015"/>
                    <pic:cNvPicPr>
                      <a:picLocks noChangeAspect="1" noChangeArrowheads="1"/>
                    </pic:cNvPicPr>
                  </pic:nvPicPr>
                  <pic:blipFill>
                    <a:blip r:embed="rId78"/>
                    <a:srcRect/>
                    <a:stretch>
                      <a:fillRect/>
                    </a:stretch>
                  </pic:blipFill>
                  <pic:spPr bwMode="auto">
                    <a:xfrm>
                      <a:off x="0" y="0"/>
                      <a:ext cx="5715000" cy="57912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13. ĐH Mỹ thuật Việt Nam</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762375"/>
            <wp:effectExtent l="19050" t="0" r="0" b="0"/>
            <wp:docPr id="105" name="Picture 105"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Điểm chuẩn 12 trường ĐHCĐ phía Bắc 2015"/>
                    <pic:cNvPicPr>
                      <a:picLocks noChangeAspect="1" noChangeArrowheads="1"/>
                    </pic:cNvPicPr>
                  </pic:nvPicPr>
                  <pic:blipFill>
                    <a:blip r:embed="rId79"/>
                    <a:srcRect/>
                    <a:stretch>
                      <a:fillRect/>
                    </a:stretch>
                  </pic:blipFill>
                  <pic:spPr bwMode="auto">
                    <a:xfrm>
                      <a:off x="0" y="0"/>
                      <a:ext cx="5715000" cy="3762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990975"/>
            <wp:effectExtent l="19050" t="0" r="0" b="0"/>
            <wp:docPr id="106" name="Picture 106"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Điểm chuẩn 12 trường ĐHCĐ phía Bắc 2015"/>
                    <pic:cNvPicPr>
                      <a:picLocks noChangeAspect="1" noChangeArrowheads="1"/>
                    </pic:cNvPicPr>
                  </pic:nvPicPr>
                  <pic:blipFill>
                    <a:blip r:embed="rId80"/>
                    <a:srcRect/>
                    <a:stretch>
                      <a:fillRect/>
                    </a:stretch>
                  </pic:blipFill>
                  <pic:spPr bwMode="auto">
                    <a:xfrm>
                      <a:off x="0" y="0"/>
                      <a:ext cx="5715000" cy="39909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352800"/>
            <wp:effectExtent l="19050" t="0" r="0" b="0"/>
            <wp:docPr id="107" name="Picture 107"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Điểm chuẩn 12 trường ĐHCĐ phía Bắc 2015"/>
                    <pic:cNvPicPr>
                      <a:picLocks noChangeAspect="1" noChangeArrowheads="1"/>
                    </pic:cNvPicPr>
                  </pic:nvPicPr>
                  <pic:blipFill>
                    <a:blip r:embed="rId81"/>
                    <a:srcRect/>
                    <a:stretch>
                      <a:fillRect/>
                    </a:stretch>
                  </pic:blipFill>
                  <pic:spPr bwMode="auto">
                    <a:xfrm>
                      <a:off x="0" y="0"/>
                      <a:ext cx="5715000" cy="33528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419475"/>
            <wp:effectExtent l="19050" t="0" r="0" b="0"/>
            <wp:docPr id="108" name="Picture 108"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Điểm chuẩn 12 trường ĐHCĐ phía Bắc 2015"/>
                    <pic:cNvPicPr>
                      <a:picLocks noChangeAspect="1" noChangeArrowheads="1"/>
                    </pic:cNvPicPr>
                  </pic:nvPicPr>
                  <pic:blipFill>
                    <a:blip r:embed="rId82"/>
                    <a:srcRect/>
                    <a:stretch>
                      <a:fillRect/>
                    </a:stretch>
                  </pic:blipFill>
                  <pic:spPr bwMode="auto">
                    <a:xfrm>
                      <a:off x="0" y="0"/>
                      <a:ext cx="5715000" cy="34194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752850"/>
            <wp:effectExtent l="19050" t="0" r="0" b="0"/>
            <wp:docPr id="109" name="Picture 109"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Điểm chuẩn 12 trường ĐHCĐ phía Bắc 2015"/>
                    <pic:cNvPicPr>
                      <a:picLocks noChangeAspect="1" noChangeArrowheads="1"/>
                    </pic:cNvPicPr>
                  </pic:nvPicPr>
                  <pic:blipFill>
                    <a:blip r:embed="rId83"/>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505325"/>
            <wp:effectExtent l="19050" t="0" r="0" b="0"/>
            <wp:docPr id="110" name="Picture 110" descr="Điểm chuẩn 12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Điểm chuẩn 12 trường ĐHCĐ phía Bắc 2015"/>
                    <pic:cNvPicPr>
                      <a:picLocks noChangeAspect="1" noChangeArrowheads="1"/>
                    </pic:cNvPicPr>
                  </pic:nvPicPr>
                  <pic:blipFill>
                    <a:blip r:embed="rId84"/>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12. ĐH Thái Bình</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229100"/>
            <wp:effectExtent l="19050" t="0" r="0" b="0"/>
            <wp:docPr id="111" name="Picture 111" descr="Điểm chuẩn 1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Điểm chuẩn 11 trường ĐHCĐ phía Bắc 2015"/>
                    <pic:cNvPicPr>
                      <a:picLocks noChangeAspect="1" noChangeArrowheads="1"/>
                    </pic:cNvPicPr>
                  </pic:nvPicPr>
                  <pic:blipFill>
                    <a:blip r:embed="rId85"/>
                    <a:srcRect/>
                    <a:stretch>
                      <a:fillRect/>
                    </a:stretch>
                  </pic:blipFill>
                  <pic:spPr bwMode="auto">
                    <a:xfrm>
                      <a:off x="0" y="0"/>
                      <a:ext cx="5715000" cy="42291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2800350"/>
            <wp:effectExtent l="19050" t="0" r="0" b="0"/>
            <wp:docPr id="112" name="Picture 112" descr="Điểm chuẩn 11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Điểm chuẩn 11 trường ĐHCĐ phía Bắc 2015"/>
                    <pic:cNvPicPr>
                      <a:picLocks noChangeAspect="1" noChangeArrowheads="1"/>
                    </pic:cNvPicPr>
                  </pic:nvPicPr>
                  <pic:blipFill>
                    <a:blip r:embed="rId86"/>
                    <a:srcRect/>
                    <a:stretch>
                      <a:fillRect/>
                    </a:stretch>
                  </pic:blipFill>
                  <pic:spPr bwMode="auto">
                    <a:xfrm>
                      <a:off x="0" y="0"/>
                      <a:ext cx="5715000" cy="28003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11. ĐH Trưng Vương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Trường Đại học Trưng Vương thông báo điểm trúng tuyển vào trường năm 2015 như sau:</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b/>
          <w:bCs/>
          <w:color w:val="454545"/>
          <w:sz w:val="20"/>
        </w:rPr>
        <w:t>1. Đối với phương thức xét tuyển dựa trên kết quả kỳ thi THPT cụm các trường đại học:</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 Hệ đại học:  15 điểm</w:t>
      </w:r>
      <w:proofErr w:type="gramStart"/>
      <w:r w:rsidRPr="00F322B9">
        <w:rPr>
          <w:rFonts w:ascii="Tahoma" w:eastAsia="Times New Roman" w:hAnsi="Tahoma" w:cs="Tahoma"/>
          <w:color w:val="454545"/>
          <w:sz w:val="20"/>
          <w:szCs w:val="20"/>
        </w:rPr>
        <w:t>  áp</w:t>
      </w:r>
      <w:proofErr w:type="gramEnd"/>
      <w:r w:rsidRPr="00F322B9">
        <w:rPr>
          <w:rFonts w:ascii="Tahoma" w:eastAsia="Times New Roman" w:hAnsi="Tahoma" w:cs="Tahoma"/>
          <w:color w:val="454545"/>
          <w:sz w:val="20"/>
          <w:szCs w:val="20"/>
        </w:rPr>
        <w:t xml:space="preserve"> dụng cho tất cả các ngành đào tạo của Trường.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 Hệ cao đẳng:  12 điểm áp dụng cho tất cả các ngành đào tạo của Trường.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lastRenderedPageBreak/>
        <w:t xml:space="preserve">Mức điểm trúng tuyển trên đây bao gồm cả điểm khu vực và điểm ưu </w:t>
      </w:r>
      <w:proofErr w:type="gramStart"/>
      <w:r w:rsidRPr="00F322B9">
        <w:rPr>
          <w:rFonts w:ascii="Tahoma" w:eastAsia="Times New Roman" w:hAnsi="Tahoma" w:cs="Tahoma"/>
          <w:color w:val="454545"/>
          <w:sz w:val="20"/>
          <w:szCs w:val="20"/>
        </w:rPr>
        <w:t>tiên(</w:t>
      </w:r>
      <w:proofErr w:type="gramEnd"/>
      <w:r w:rsidRPr="00F322B9">
        <w:rPr>
          <w:rFonts w:ascii="Tahoma" w:eastAsia="Times New Roman" w:hAnsi="Tahoma" w:cs="Tahoma"/>
          <w:color w:val="454545"/>
          <w:sz w:val="20"/>
          <w:szCs w:val="20"/>
        </w:rPr>
        <w:t>Nếu có).</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b/>
          <w:bCs/>
          <w:color w:val="454545"/>
          <w:sz w:val="20"/>
        </w:rPr>
        <w:t xml:space="preserve">2. Đối với phương thức xét tuyển </w:t>
      </w:r>
      <w:proofErr w:type="gramStart"/>
      <w:r w:rsidRPr="00F322B9">
        <w:rPr>
          <w:rFonts w:ascii="Tahoma" w:eastAsia="Times New Roman" w:hAnsi="Tahoma" w:cs="Tahoma"/>
          <w:b/>
          <w:bCs/>
          <w:color w:val="454545"/>
          <w:sz w:val="20"/>
        </w:rPr>
        <w:t>theo</w:t>
      </w:r>
      <w:proofErr w:type="gramEnd"/>
      <w:r w:rsidRPr="00F322B9">
        <w:rPr>
          <w:rFonts w:ascii="Tahoma" w:eastAsia="Times New Roman" w:hAnsi="Tahoma" w:cs="Tahoma"/>
          <w:b/>
          <w:bCs/>
          <w:color w:val="454545"/>
          <w:sz w:val="20"/>
        </w:rPr>
        <w:t xml:space="preserve"> học bạ THPT</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Hệ đại học: Điểm bình quân 3 môn khối xét tuyển đạt 6</w:t>
      </w:r>
      <w:proofErr w:type="gramStart"/>
      <w:r w:rsidRPr="00F322B9">
        <w:rPr>
          <w:rFonts w:ascii="Tahoma" w:eastAsia="Times New Roman" w:hAnsi="Tahoma" w:cs="Tahoma"/>
          <w:color w:val="454545"/>
          <w:sz w:val="20"/>
          <w:szCs w:val="20"/>
        </w:rPr>
        <w:t>,0</w:t>
      </w:r>
      <w:proofErr w:type="gramEnd"/>
      <w:r w:rsidRPr="00F322B9">
        <w:rPr>
          <w:rFonts w:ascii="Tahoma" w:eastAsia="Times New Roman" w:hAnsi="Tahoma" w:cs="Tahoma"/>
          <w:color w:val="454545"/>
          <w:sz w:val="20"/>
          <w:szCs w:val="20"/>
        </w:rPr>
        <w:t xml:space="preserve"> điểm áp dụng cho tất cả các ngành đào tạo của Trường.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Hệ cao đẳng: Điểm bình quân 3 môn khối xét tuyển đạt 5</w:t>
      </w:r>
      <w:proofErr w:type="gramStart"/>
      <w:r w:rsidRPr="00F322B9">
        <w:rPr>
          <w:rFonts w:ascii="Tahoma" w:eastAsia="Times New Roman" w:hAnsi="Tahoma" w:cs="Tahoma"/>
          <w:color w:val="454545"/>
          <w:sz w:val="20"/>
          <w:szCs w:val="20"/>
        </w:rPr>
        <w:t>,5</w:t>
      </w:r>
      <w:proofErr w:type="gramEnd"/>
      <w:r w:rsidRPr="00F322B9">
        <w:rPr>
          <w:rFonts w:ascii="Tahoma" w:eastAsia="Times New Roman" w:hAnsi="Tahoma" w:cs="Tahoma"/>
          <w:color w:val="454545"/>
          <w:sz w:val="20"/>
          <w:szCs w:val="20"/>
        </w:rPr>
        <w:t xml:space="preserve"> điểm áp dụng cho tất cả các ngành đào tạo của Trường.</w:t>
      </w:r>
    </w:p>
    <w:p w:rsidR="00F322B9" w:rsidRPr="00F322B9" w:rsidRDefault="00F322B9" w:rsidP="00F322B9">
      <w:pPr>
        <w:shd w:val="clear" w:color="auto" w:fill="FFFFFF"/>
        <w:spacing w:after="225" w:line="270" w:lineRule="atLeast"/>
        <w:jc w:val="both"/>
        <w:rPr>
          <w:rFonts w:ascii="Tahoma" w:eastAsia="Times New Roman" w:hAnsi="Tahoma" w:cs="Tahoma"/>
          <w:color w:val="454545"/>
          <w:sz w:val="20"/>
          <w:szCs w:val="20"/>
        </w:rPr>
      </w:pPr>
      <w:r w:rsidRPr="00F322B9">
        <w:rPr>
          <w:rFonts w:ascii="Tahoma" w:eastAsia="Times New Roman" w:hAnsi="Tahoma" w:cs="Tahoma"/>
          <w:color w:val="454545"/>
          <w:sz w:val="20"/>
          <w:szCs w:val="20"/>
        </w:rPr>
        <w:t xml:space="preserve">Điểm ưu tiên, điểm khu vực được quy định cụ thể tại Đề </w:t>
      </w:r>
      <w:proofErr w:type="gramStart"/>
      <w:r w:rsidRPr="00F322B9">
        <w:rPr>
          <w:rFonts w:ascii="Tahoma" w:eastAsia="Times New Roman" w:hAnsi="Tahoma" w:cs="Tahoma"/>
          <w:color w:val="454545"/>
          <w:sz w:val="20"/>
          <w:szCs w:val="20"/>
        </w:rPr>
        <w:t>án</w:t>
      </w:r>
      <w:proofErr w:type="gramEnd"/>
      <w:r w:rsidRPr="00F322B9">
        <w:rPr>
          <w:rFonts w:ascii="Tahoma" w:eastAsia="Times New Roman" w:hAnsi="Tahoma" w:cs="Tahoma"/>
          <w:color w:val="454545"/>
          <w:sz w:val="20"/>
          <w:szCs w:val="20"/>
        </w:rPr>
        <w:t xml:space="preserve"> tự chủ tuyển sinh giai đoạn 2015-2017 của Trường ĐHTV.</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4743450"/>
            <wp:effectExtent l="19050" t="0" r="0" b="0"/>
            <wp:docPr id="113" name="Picture 113" descr="Điểm chuẩn 1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Điểm chuẩn 10 trường ĐHCĐ phía Bắc 2015"/>
                    <pic:cNvPicPr>
                      <a:picLocks noChangeAspect="1" noChangeArrowheads="1"/>
                    </pic:cNvPicPr>
                  </pic:nvPicPr>
                  <pic:blipFill>
                    <a:blip r:embed="rId87"/>
                    <a:srcRect/>
                    <a:stretch>
                      <a:fillRect/>
                    </a:stretch>
                  </pic:blipFill>
                  <pic:spPr bwMode="auto">
                    <a:xfrm>
                      <a:off x="0" y="0"/>
                      <a:ext cx="5715000" cy="47434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Xem danh sách thí sinh trúng tuyển</w:t>
      </w:r>
      <w:r w:rsidRPr="00F322B9">
        <w:rPr>
          <w:rFonts w:ascii="Tahoma" w:eastAsia="Times New Roman" w:hAnsi="Tahoma" w:cs="Tahoma"/>
          <w:color w:val="454545"/>
          <w:sz w:val="20"/>
        </w:rPr>
        <w:t> </w:t>
      </w:r>
      <w:hyperlink r:id="rId88" w:history="1">
        <w:r w:rsidRPr="00F322B9">
          <w:rPr>
            <w:rFonts w:ascii="Tahoma" w:eastAsia="Times New Roman" w:hAnsi="Tahoma" w:cs="Tahoma"/>
            <w:b/>
            <w:bCs/>
            <w:color w:val="8B417A"/>
            <w:sz w:val="20"/>
          </w:rPr>
          <w:t>tại đây</w:t>
        </w:r>
      </w:hyperlink>
      <w:r w:rsidRPr="00F322B9">
        <w:rPr>
          <w:rFonts w:ascii="Tahoma" w:eastAsia="Times New Roman" w:hAnsi="Tahoma" w:cs="Tahoma"/>
          <w:color w:val="454545"/>
          <w:sz w:val="20"/>
          <w:szCs w:val="20"/>
        </w:rPr>
        <w:t>.</w:t>
      </w:r>
      <w:proofErr w:type="gramEnd"/>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10. Học viện Báo chí và Tuyên truyền</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19700"/>
            <wp:effectExtent l="19050" t="0" r="0" b="0"/>
            <wp:docPr id="114" name="Picture 114"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Điểm chuẩn 30 trường ĐHCĐ phía Bắc 2015"/>
                    <pic:cNvPicPr>
                      <a:picLocks noChangeAspect="1" noChangeArrowheads="1"/>
                    </pic:cNvPicPr>
                  </pic:nvPicPr>
                  <pic:blipFill>
                    <a:blip r:embed="rId89"/>
                    <a:srcRect/>
                    <a:stretch>
                      <a:fillRect/>
                    </a:stretch>
                  </pic:blipFill>
                  <pic:spPr bwMode="auto">
                    <a:xfrm>
                      <a:off x="0" y="0"/>
                      <a:ext cx="5715000" cy="52197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819775"/>
            <wp:effectExtent l="19050" t="0" r="0" b="0"/>
            <wp:docPr id="115" name="Picture 115"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Điểm chuẩn 30 trường ĐHCĐ phía Bắc 2015"/>
                    <pic:cNvPicPr>
                      <a:picLocks noChangeAspect="1" noChangeArrowheads="1"/>
                    </pic:cNvPicPr>
                  </pic:nvPicPr>
                  <pic:blipFill>
                    <a:blip r:embed="rId90"/>
                    <a:srcRect/>
                    <a:stretch>
                      <a:fillRect/>
                    </a:stretch>
                  </pic:blipFill>
                  <pic:spPr bwMode="auto">
                    <a:xfrm>
                      <a:off x="0" y="0"/>
                      <a:ext cx="5715000" cy="58197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6343650"/>
            <wp:effectExtent l="19050" t="0" r="0" b="0"/>
            <wp:docPr id="116" name="Picture 116"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Điểm chuẩn 30 trường ĐHCĐ phía Bắc 2015"/>
                    <pic:cNvPicPr>
                      <a:picLocks noChangeAspect="1" noChangeArrowheads="1"/>
                    </pic:cNvPicPr>
                  </pic:nvPicPr>
                  <pic:blipFill>
                    <a:blip r:embed="rId91"/>
                    <a:srcRect/>
                    <a:stretch>
                      <a:fillRect/>
                    </a:stretch>
                  </pic:blipFill>
                  <pic:spPr bwMode="auto">
                    <a:xfrm>
                      <a:off x="0" y="0"/>
                      <a:ext cx="5715000" cy="63436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438525"/>
            <wp:effectExtent l="19050" t="0" r="0" b="0"/>
            <wp:docPr id="117" name="Picture 117"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Điểm chuẩn 30 trường ĐHCĐ phía Bắc 2015"/>
                    <pic:cNvPicPr>
                      <a:picLocks noChangeAspect="1" noChangeArrowheads="1"/>
                    </pic:cNvPicPr>
                  </pic:nvPicPr>
                  <pic:blipFill>
                    <a:blip r:embed="rId92"/>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8267700"/>
            <wp:effectExtent l="19050" t="0" r="0" b="0"/>
            <wp:docPr id="118" name="Picture 118" descr="Điểm chuẩn 30 trường ĐHCĐ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Điểm chuẩn 30 trường ĐHCĐ phía Bắc 2015"/>
                    <pic:cNvPicPr>
                      <a:picLocks noChangeAspect="1" noChangeArrowheads="1"/>
                    </pic:cNvPicPr>
                  </pic:nvPicPr>
                  <pic:blipFill>
                    <a:blip r:embed="rId93"/>
                    <a:srcRect/>
                    <a:stretch>
                      <a:fillRect/>
                    </a:stretch>
                  </pic:blipFill>
                  <pic:spPr bwMode="auto">
                    <a:xfrm>
                      <a:off x="0" y="0"/>
                      <a:ext cx="5715000" cy="82677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lastRenderedPageBreak/>
        <w:t>Xem danh sách thí sinh trúng tuyển</w:t>
      </w:r>
      <w:r w:rsidRPr="00F322B9">
        <w:rPr>
          <w:rFonts w:ascii="Tahoma" w:eastAsia="Times New Roman" w:hAnsi="Tahoma" w:cs="Tahoma"/>
          <w:color w:val="454545"/>
          <w:sz w:val="20"/>
        </w:rPr>
        <w:t> </w:t>
      </w:r>
      <w:hyperlink r:id="rId94" w:history="1">
        <w:r w:rsidRPr="00F322B9">
          <w:rPr>
            <w:rFonts w:ascii="Tahoma" w:eastAsia="Times New Roman" w:hAnsi="Tahoma" w:cs="Tahoma"/>
            <w:b/>
            <w:bCs/>
            <w:color w:val="0000FF"/>
            <w:sz w:val="20"/>
            <w:u w:val="single"/>
          </w:rPr>
          <w:t>tại đây</w:t>
        </w:r>
      </w:hyperlink>
      <w:r w:rsidRPr="00F322B9">
        <w:rPr>
          <w:rFonts w:ascii="Tahoma" w:eastAsia="Times New Roman" w:hAnsi="Tahoma" w:cs="Tahoma"/>
          <w:color w:val="454545"/>
          <w:sz w:val="20"/>
          <w:szCs w:val="20"/>
        </w:rPr>
        <w:t>.</w:t>
      </w:r>
      <w:proofErr w:type="gramEnd"/>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9. ĐH Sư phạm Kỹ thuật Hưng Yên</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371850"/>
            <wp:effectExtent l="19050" t="0" r="0" b="0"/>
            <wp:docPr id="119" name="Picture 119" descr="Điểm chuẩn 8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Điểm chuẩn 8 trường đại học phía Bắc 2015"/>
                    <pic:cNvPicPr>
                      <a:picLocks noChangeAspect="1" noChangeArrowheads="1"/>
                    </pic:cNvPicPr>
                  </pic:nvPicPr>
                  <pic:blipFill>
                    <a:blip r:embed="rId95"/>
                    <a:srcRect/>
                    <a:stretch>
                      <a:fillRect/>
                    </a:stretch>
                  </pic:blipFill>
                  <pic:spPr bwMode="auto">
                    <a:xfrm>
                      <a:off x="0" y="0"/>
                      <a:ext cx="5715000" cy="33718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8. ĐH Dân lập Phương Đông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4781550"/>
            <wp:effectExtent l="19050" t="0" r="0" b="0"/>
            <wp:docPr id="120" name="Picture 120"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Điểm chuẩn 6 trường đại học phía Bắc 2015"/>
                    <pic:cNvPicPr>
                      <a:picLocks noChangeAspect="1" noChangeArrowheads="1"/>
                    </pic:cNvPicPr>
                  </pic:nvPicPr>
                  <pic:blipFill>
                    <a:blip r:embed="rId96"/>
                    <a:srcRect/>
                    <a:stretch>
                      <a:fillRect/>
                    </a:stretch>
                  </pic:blipFill>
                  <pic:spPr bwMode="auto">
                    <a:xfrm>
                      <a:off x="0" y="0"/>
                      <a:ext cx="5715000" cy="4781550"/>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lastRenderedPageBreak/>
        <w:drawing>
          <wp:inline distT="0" distB="0" distL="0" distR="0">
            <wp:extent cx="5715000" cy="4572000"/>
            <wp:effectExtent l="19050" t="0" r="0" b="0"/>
            <wp:docPr id="121" name="Picture 121"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Điểm chuẩn 6 trường đại học phía Bắc 2015"/>
                    <pic:cNvPicPr>
                      <a:picLocks noChangeAspect="1" noChangeArrowheads="1"/>
                    </pic:cNvPicPr>
                  </pic:nvPicPr>
                  <pic:blipFill>
                    <a:blip r:embed="rId97"/>
                    <a:srcRect/>
                    <a:stretch>
                      <a:fillRect/>
                    </a:stretch>
                  </pic:blipFill>
                  <pic:spPr bwMode="auto">
                    <a:xfrm>
                      <a:off x="0" y="0"/>
                      <a:ext cx="5715000" cy="4572000"/>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lastRenderedPageBreak/>
        <w:drawing>
          <wp:inline distT="0" distB="0" distL="0" distR="0">
            <wp:extent cx="5715000" cy="4581525"/>
            <wp:effectExtent l="19050" t="0" r="0" b="0"/>
            <wp:docPr id="122" name="Picture 122"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Điểm chuẩn 6 trường đại học phía Bắc 2015"/>
                    <pic:cNvPicPr>
                      <a:picLocks noChangeAspect="1" noChangeArrowheads="1"/>
                    </pic:cNvPicPr>
                  </pic:nvPicPr>
                  <pic:blipFill>
                    <a:blip r:embed="rId98"/>
                    <a:srcRect/>
                    <a:stretch>
                      <a:fillRect/>
                    </a:stretch>
                  </pic:blipFill>
                  <pic:spPr bwMode="auto">
                    <a:xfrm>
                      <a:off x="0" y="0"/>
                      <a:ext cx="5715000" cy="4581525"/>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lastRenderedPageBreak/>
        <w:drawing>
          <wp:inline distT="0" distB="0" distL="0" distR="0">
            <wp:extent cx="5715000" cy="4600575"/>
            <wp:effectExtent l="19050" t="0" r="0" b="0"/>
            <wp:docPr id="123" name="Picture 123"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Điểm chuẩn 6 trường đại học phía Bắc 2015"/>
                    <pic:cNvPicPr>
                      <a:picLocks noChangeAspect="1" noChangeArrowheads="1"/>
                    </pic:cNvPicPr>
                  </pic:nvPicPr>
                  <pic:blipFill>
                    <a:blip r:embed="rId99"/>
                    <a:srcRect/>
                    <a:stretch>
                      <a:fillRect/>
                    </a:stretch>
                  </pic:blipFill>
                  <pic:spPr bwMode="auto">
                    <a:xfrm>
                      <a:off x="0" y="0"/>
                      <a:ext cx="5715000" cy="4600575"/>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lastRenderedPageBreak/>
        <w:drawing>
          <wp:inline distT="0" distB="0" distL="0" distR="0">
            <wp:extent cx="5715000" cy="4791075"/>
            <wp:effectExtent l="19050" t="0" r="0" b="0"/>
            <wp:docPr id="124" name="Picture 124"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Điểm chuẩn 6 trường đại học phía Bắc 2015"/>
                    <pic:cNvPicPr>
                      <a:picLocks noChangeAspect="1" noChangeArrowheads="1"/>
                    </pic:cNvPicPr>
                  </pic:nvPicPr>
                  <pic:blipFill>
                    <a:blip r:embed="rId100"/>
                    <a:srcRect/>
                    <a:stretch>
                      <a:fillRect/>
                    </a:stretch>
                  </pic:blipFill>
                  <pic:spPr bwMode="auto">
                    <a:xfrm>
                      <a:off x="0" y="0"/>
                      <a:ext cx="5715000" cy="4791075"/>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lastRenderedPageBreak/>
        <w:drawing>
          <wp:inline distT="0" distB="0" distL="0" distR="0">
            <wp:extent cx="5715000" cy="4686300"/>
            <wp:effectExtent l="19050" t="0" r="0" b="0"/>
            <wp:docPr id="125" name="Picture 125"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Điểm chuẩn 6 trường đại học phía Bắc 2015"/>
                    <pic:cNvPicPr>
                      <a:picLocks noChangeAspect="1" noChangeArrowheads="1"/>
                    </pic:cNvPicPr>
                  </pic:nvPicPr>
                  <pic:blipFill>
                    <a:blip r:embed="rId101"/>
                    <a:srcRect/>
                    <a:stretch>
                      <a:fillRect/>
                    </a:stretch>
                  </pic:blipFill>
                  <pic:spPr bwMode="auto">
                    <a:xfrm>
                      <a:off x="0" y="0"/>
                      <a:ext cx="5715000" cy="4686300"/>
                    </a:xfrm>
                    <a:prstGeom prst="rect">
                      <a:avLst/>
                    </a:prstGeom>
                    <a:noFill/>
                    <a:ln w="9525">
                      <a:noFill/>
                      <a:miter lim="800000"/>
                      <a:headEnd/>
                      <a:tailEnd/>
                    </a:ln>
                  </pic:spPr>
                </pic:pic>
              </a:graphicData>
            </a:graphic>
          </wp:inline>
        </w:drawing>
      </w:r>
      <w:r>
        <w:rPr>
          <w:rFonts w:ascii="Tahoma" w:eastAsia="Times New Roman" w:hAnsi="Tahoma" w:cs="Tahoma"/>
          <w:noProof/>
          <w:color w:val="454545"/>
          <w:sz w:val="20"/>
          <w:szCs w:val="20"/>
        </w:rPr>
        <w:drawing>
          <wp:inline distT="0" distB="0" distL="0" distR="0">
            <wp:extent cx="5715000" cy="2409825"/>
            <wp:effectExtent l="19050" t="0" r="0" b="0"/>
            <wp:docPr id="126" name="Picture 126"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Điểm chuẩn 6 trường đại học phía Bắc 2015"/>
                    <pic:cNvPicPr>
                      <a:picLocks noChangeAspect="1" noChangeArrowheads="1"/>
                    </pic:cNvPicPr>
                  </pic:nvPicPr>
                  <pic:blipFill>
                    <a:blip r:embed="rId102"/>
                    <a:srcRect/>
                    <a:stretch>
                      <a:fillRect/>
                    </a:stretch>
                  </pic:blipFill>
                  <pic:spPr bwMode="auto">
                    <a:xfrm>
                      <a:off x="0" y="0"/>
                      <a:ext cx="5715000" cy="24098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7. ĐH Công nghiệp Việt Trì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876675"/>
            <wp:effectExtent l="19050" t="0" r="0" b="0"/>
            <wp:docPr id="127" name="Picture 127"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Điểm chuẩn 6 trường đại học phía Bắc 2015"/>
                    <pic:cNvPicPr>
                      <a:picLocks noChangeAspect="1" noChangeArrowheads="1"/>
                    </pic:cNvPicPr>
                  </pic:nvPicPr>
                  <pic:blipFill>
                    <a:blip r:embed="rId103"/>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1504950"/>
            <wp:effectExtent l="19050" t="0" r="0" b="0"/>
            <wp:docPr id="128" name="Picture 128" descr="Điểm chuẩn 6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Điểm chuẩn 6 trường đại học phía Bắc 2015"/>
                    <pic:cNvPicPr>
                      <a:picLocks noChangeAspect="1" noChangeArrowheads="1"/>
                    </pic:cNvPicPr>
                  </pic:nvPicPr>
                  <pic:blipFill>
                    <a:blip r:embed="rId104"/>
                    <a:srcRect/>
                    <a:stretch>
                      <a:fillRect/>
                    </a:stretch>
                  </pic:blipFill>
                  <pic:spPr bwMode="auto">
                    <a:xfrm>
                      <a:off x="0" y="0"/>
                      <a:ext cx="5715000" cy="15049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6. ĐH Thăng Long HN</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48275"/>
            <wp:effectExtent l="19050" t="0" r="0" b="0"/>
            <wp:docPr id="129" name="Picture 129" descr="Điểm chuẩn các trường đại học phía Bắc 2015 6 trường đã có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Điểm chuẩn các trường đại học phía Bắc 2015 6 trường đã có điểm"/>
                    <pic:cNvPicPr>
                      <a:picLocks noChangeAspect="1" noChangeArrowheads="1"/>
                    </pic:cNvPicPr>
                  </pic:nvPicPr>
                  <pic:blipFill>
                    <a:blip r:embed="rId105"/>
                    <a:srcRect/>
                    <a:stretch>
                      <a:fillRect/>
                    </a:stretch>
                  </pic:blipFill>
                  <pic:spPr bwMode="auto">
                    <a:xfrm>
                      <a:off x="0" y="0"/>
                      <a:ext cx="5715000" cy="52482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proofErr w:type="gramStart"/>
      <w:r w:rsidRPr="00F322B9">
        <w:rPr>
          <w:rFonts w:ascii="Tahoma" w:eastAsia="Times New Roman" w:hAnsi="Tahoma" w:cs="Tahoma"/>
          <w:color w:val="454545"/>
          <w:sz w:val="20"/>
          <w:szCs w:val="20"/>
        </w:rPr>
        <w:t>Xem đầy đủ danh sách</w:t>
      </w:r>
      <w:r w:rsidRPr="00F322B9">
        <w:rPr>
          <w:rFonts w:ascii="Tahoma" w:eastAsia="Times New Roman" w:hAnsi="Tahoma" w:cs="Tahoma"/>
          <w:color w:val="454545"/>
          <w:sz w:val="20"/>
        </w:rPr>
        <w:t> </w:t>
      </w:r>
      <w:hyperlink r:id="rId106" w:history="1">
        <w:r w:rsidRPr="00F322B9">
          <w:rPr>
            <w:rFonts w:ascii="Tahoma" w:eastAsia="Times New Roman" w:hAnsi="Tahoma" w:cs="Tahoma"/>
            <w:b/>
            <w:bCs/>
            <w:color w:val="8B417A"/>
            <w:sz w:val="20"/>
          </w:rPr>
          <w:t>tại đây</w:t>
        </w:r>
        <w:r w:rsidRPr="00F322B9">
          <w:rPr>
            <w:rFonts w:ascii="Tahoma" w:eastAsia="Times New Roman" w:hAnsi="Tahoma" w:cs="Tahoma"/>
            <w:color w:val="8B417A"/>
            <w:sz w:val="20"/>
            <w:u w:val="single"/>
          </w:rPr>
          <w:t>.</w:t>
        </w:r>
        <w:proofErr w:type="gramEnd"/>
      </w:hyperlink>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5. ĐH Thành Tây (Hà Đông -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2876550"/>
            <wp:effectExtent l="19050" t="0" r="0" b="0"/>
            <wp:docPr id="130" name="Picture 130" descr="Điểm chuẩn các trường đại học phía Bắc 2015 4 trường đã có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Điểm chuẩn các trường đại học phía Bắc 2015 4 trường đã có điểm"/>
                    <pic:cNvPicPr>
                      <a:picLocks noChangeAspect="1" noChangeArrowheads="1"/>
                    </pic:cNvPicPr>
                  </pic:nvPicPr>
                  <pic:blipFill>
                    <a:blip r:embed="rId107"/>
                    <a:srcRect/>
                    <a:stretch>
                      <a:fillRect/>
                    </a:stretch>
                  </pic:blipFill>
                  <pic:spPr bwMode="auto">
                    <a:xfrm>
                      <a:off x="0" y="0"/>
                      <a:ext cx="5715000" cy="28765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225" w:line="270" w:lineRule="atLeast"/>
        <w:rPr>
          <w:rFonts w:ascii="Tahoma" w:eastAsia="Times New Roman" w:hAnsi="Tahoma" w:cs="Tahoma"/>
          <w:color w:val="454545"/>
          <w:sz w:val="20"/>
          <w:szCs w:val="20"/>
        </w:rPr>
      </w:pPr>
      <w:r w:rsidRPr="00F322B9">
        <w:rPr>
          <w:rFonts w:ascii="Tahoma" w:eastAsia="Times New Roman" w:hAnsi="Tahoma" w:cs="Tahoma"/>
          <w:color w:val="454545"/>
          <w:sz w:val="20"/>
          <w:szCs w:val="20"/>
        </w:rPr>
        <w:lastRenderedPageBreak/>
        <w:t> </w:t>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4. ĐH Dân lập Hải Phòng</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324225"/>
            <wp:effectExtent l="19050" t="0" r="0" b="0"/>
            <wp:docPr id="131" name="Picture 131"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Điểm chuẩn các trường đại học phía Bắc 2015"/>
                    <pic:cNvPicPr>
                      <a:picLocks noChangeAspect="1" noChangeArrowheads="1"/>
                    </pic:cNvPicPr>
                  </pic:nvPicPr>
                  <pic:blipFill>
                    <a:blip r:embed="rId108"/>
                    <a:srcRect/>
                    <a:stretch>
                      <a:fillRect/>
                    </a:stretch>
                  </pic:blipFill>
                  <pic:spPr bwMode="auto">
                    <a:xfrm>
                      <a:off x="0" y="0"/>
                      <a:ext cx="5715000" cy="33242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3. ĐH Tài chính-Ngân hàng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drawing>
          <wp:inline distT="0" distB="0" distL="0" distR="0">
            <wp:extent cx="5715000" cy="3857625"/>
            <wp:effectExtent l="19050" t="0" r="0" b="0"/>
            <wp:docPr id="132" name="Picture 132"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Điểm chuẩn các trường đại học phía Bắc 2015"/>
                    <pic:cNvPicPr>
                      <a:picLocks noChangeAspect="1" noChangeArrowheads="1"/>
                    </pic:cNvPicPr>
                  </pic:nvPicPr>
                  <pic:blipFill>
                    <a:blip r:embed="rId109"/>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rPr>
          <w:rFonts w:ascii="Tahoma" w:eastAsia="Times New Roman" w:hAnsi="Tahoma" w:cs="Tahoma"/>
          <w:color w:val="454545"/>
          <w:sz w:val="20"/>
          <w:szCs w:val="20"/>
        </w:rPr>
      </w:pPr>
      <w:r w:rsidRPr="00F322B9">
        <w:rPr>
          <w:rFonts w:ascii="Tahoma" w:eastAsia="Times New Roman" w:hAnsi="Tahoma" w:cs="Tahoma"/>
          <w:b/>
          <w:bCs/>
          <w:color w:val="0000FF"/>
          <w:sz w:val="20"/>
        </w:rPr>
        <w:t>2. ĐH Thể dục Thể thao Bắc Ninh</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286375"/>
            <wp:effectExtent l="19050" t="0" r="0" b="0"/>
            <wp:docPr id="133" name="Picture 133"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Điểm chuẩn các trường đại học phía Bắc 2015"/>
                    <pic:cNvPicPr>
                      <a:picLocks noChangeAspect="1" noChangeArrowheads="1"/>
                    </pic:cNvPicPr>
                  </pic:nvPicPr>
                  <pic:blipFill>
                    <a:blip r:embed="rId110"/>
                    <a:srcRect/>
                    <a:stretch>
                      <a:fillRect/>
                    </a:stretch>
                  </pic:blipFill>
                  <pic:spPr bwMode="auto">
                    <a:xfrm>
                      <a:off x="0" y="0"/>
                      <a:ext cx="5715000" cy="5286375"/>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both"/>
        <w:rPr>
          <w:rFonts w:ascii="Tahoma" w:eastAsia="Times New Roman" w:hAnsi="Tahoma" w:cs="Tahoma"/>
          <w:color w:val="454545"/>
          <w:sz w:val="20"/>
          <w:szCs w:val="20"/>
        </w:rPr>
      </w:pPr>
      <w:r w:rsidRPr="00F322B9">
        <w:rPr>
          <w:rFonts w:ascii="Tahoma" w:eastAsia="Times New Roman" w:hAnsi="Tahoma" w:cs="Tahoma"/>
          <w:b/>
          <w:bCs/>
          <w:color w:val="0000FF"/>
          <w:sz w:val="20"/>
        </w:rPr>
        <w:t>1. Đại học Sân khấu - Điện ảnh Hà Nội</w:t>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5467350"/>
            <wp:effectExtent l="19050" t="0" r="0" b="0"/>
            <wp:docPr id="134" name="Picture 134"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Điểm chuẩn các trường đại học phía Bắc 2015"/>
                    <pic:cNvPicPr>
                      <a:picLocks noChangeAspect="1" noChangeArrowheads="1"/>
                    </pic:cNvPicPr>
                  </pic:nvPicPr>
                  <pic:blipFill>
                    <a:blip r:embed="rId111"/>
                    <a:srcRect/>
                    <a:stretch>
                      <a:fillRect/>
                    </a:stretch>
                  </pic:blipFill>
                  <pic:spPr bwMode="auto">
                    <a:xfrm>
                      <a:off x="0" y="0"/>
                      <a:ext cx="5715000" cy="5467350"/>
                    </a:xfrm>
                    <a:prstGeom prst="rect">
                      <a:avLst/>
                    </a:prstGeom>
                    <a:noFill/>
                    <a:ln w="9525">
                      <a:noFill/>
                      <a:miter lim="800000"/>
                      <a:headEnd/>
                      <a:tailEnd/>
                    </a:ln>
                  </pic:spPr>
                </pic:pic>
              </a:graphicData>
            </a:graphic>
          </wp:inline>
        </w:drawing>
      </w:r>
    </w:p>
    <w:p w:rsidR="00F322B9" w:rsidRPr="00F322B9" w:rsidRDefault="00F322B9" w:rsidP="00F322B9">
      <w:pPr>
        <w:shd w:val="clear" w:color="auto" w:fill="FFFFFF"/>
        <w:spacing w:after="0" w:line="270" w:lineRule="atLeast"/>
        <w:jc w:val="center"/>
        <w:rPr>
          <w:rFonts w:ascii="Tahoma" w:eastAsia="Times New Roman" w:hAnsi="Tahoma" w:cs="Tahoma"/>
          <w:color w:val="454545"/>
          <w:sz w:val="20"/>
          <w:szCs w:val="20"/>
        </w:rPr>
      </w:pPr>
      <w:r>
        <w:rPr>
          <w:rFonts w:ascii="Tahoma" w:eastAsia="Times New Roman" w:hAnsi="Tahoma" w:cs="Tahoma"/>
          <w:noProof/>
          <w:color w:val="454545"/>
          <w:sz w:val="20"/>
          <w:szCs w:val="20"/>
        </w:rPr>
        <w:lastRenderedPageBreak/>
        <w:drawing>
          <wp:inline distT="0" distB="0" distL="0" distR="0">
            <wp:extent cx="5715000" cy="3924300"/>
            <wp:effectExtent l="19050" t="0" r="0" b="0"/>
            <wp:docPr id="135" name="Picture 135" descr="Điểm chuẩn các trường đại học phía Bắ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Điểm chuẩn các trường đại học phía Bắc 2015"/>
                    <pic:cNvPicPr>
                      <a:picLocks noChangeAspect="1" noChangeArrowheads="1"/>
                    </pic:cNvPicPr>
                  </pic:nvPicPr>
                  <pic:blipFill>
                    <a:blip r:embed="rId112"/>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F322B9" w:rsidRPr="00F322B9" w:rsidRDefault="00F322B9" w:rsidP="00F322B9">
      <w:pPr>
        <w:shd w:val="clear" w:color="auto" w:fill="F2F0E7"/>
        <w:spacing w:after="0" w:line="0" w:lineRule="auto"/>
        <w:jc w:val="both"/>
        <w:rPr>
          <w:rFonts w:ascii="Tahoma" w:eastAsia="Times New Roman" w:hAnsi="Tahoma" w:cs="Tahoma"/>
          <w:color w:val="454545"/>
          <w:sz w:val="2"/>
          <w:szCs w:val="2"/>
        </w:rPr>
      </w:pPr>
      <w:r w:rsidRPr="00F322B9">
        <w:rPr>
          <w:rFonts w:ascii="Tahoma" w:eastAsia="Times New Roman" w:hAnsi="Tahoma" w:cs="Tahoma"/>
          <w:color w:val="454545"/>
          <w:sz w:val="2"/>
          <w:szCs w:val="2"/>
        </w:rPr>
        <w:t> </w:t>
      </w:r>
    </w:p>
    <w:p w:rsidR="00F322B9" w:rsidRPr="00F322B9" w:rsidRDefault="00F322B9" w:rsidP="00F322B9">
      <w:pPr>
        <w:shd w:val="clear" w:color="auto" w:fill="F8F8F8"/>
        <w:spacing w:after="0" w:line="240" w:lineRule="auto"/>
        <w:rPr>
          <w:rFonts w:ascii="Tahoma" w:eastAsia="Times New Roman" w:hAnsi="Tahoma" w:cs="Tahoma"/>
          <w:color w:val="8B417A"/>
          <w:sz w:val="20"/>
          <w:szCs w:val="20"/>
        </w:rPr>
      </w:pPr>
    </w:p>
    <w:p w:rsidR="00F322B9" w:rsidRPr="00F322B9" w:rsidRDefault="00F322B9" w:rsidP="00F322B9">
      <w:pPr>
        <w:shd w:val="clear" w:color="auto" w:fill="F7F7F7"/>
        <w:spacing w:line="240" w:lineRule="auto"/>
        <w:rPr>
          <w:rFonts w:ascii="Tahoma" w:eastAsia="Times New Roman" w:hAnsi="Tahoma" w:cs="Tahoma"/>
          <w:vanish/>
          <w:color w:val="8B417A"/>
          <w:sz w:val="20"/>
          <w:szCs w:val="20"/>
        </w:rPr>
      </w:pPr>
    </w:p>
    <w:tbl>
      <w:tblPr>
        <w:tblW w:w="0" w:type="auto"/>
        <w:tblCellMar>
          <w:top w:w="15" w:type="dxa"/>
          <w:left w:w="15" w:type="dxa"/>
          <w:bottom w:w="15" w:type="dxa"/>
          <w:right w:w="15" w:type="dxa"/>
        </w:tblCellMar>
        <w:tblLook w:val="04A0"/>
      </w:tblPr>
      <w:tblGrid>
        <w:gridCol w:w="306"/>
        <w:gridCol w:w="7680"/>
      </w:tblGrid>
      <w:tr w:rsidR="00F322B9" w:rsidRPr="00F322B9" w:rsidTr="00F322B9">
        <w:tc>
          <w:tcPr>
            <w:tcW w:w="0" w:type="auto"/>
            <w:tcMar>
              <w:top w:w="75" w:type="dxa"/>
              <w:left w:w="300" w:type="dxa"/>
              <w:bottom w:w="75" w:type="dxa"/>
              <w:right w:w="0" w:type="dxa"/>
            </w:tcMar>
            <w:vAlign w:val="center"/>
            <w:hideMark/>
          </w:tcPr>
          <w:p w:rsidR="00F322B9" w:rsidRPr="00F322B9" w:rsidRDefault="00F322B9" w:rsidP="00F322B9">
            <w:pPr>
              <w:spacing w:after="0" w:line="240" w:lineRule="auto"/>
              <w:rPr>
                <w:rFonts w:ascii="Times New Roman" w:eastAsia="Times New Roman" w:hAnsi="Times New Roman" w:cs="Times New Roman"/>
                <w:sz w:val="24"/>
                <w:szCs w:val="24"/>
              </w:rPr>
            </w:pPr>
          </w:p>
        </w:tc>
        <w:tc>
          <w:tcPr>
            <w:tcW w:w="0" w:type="auto"/>
            <w:tcMar>
              <w:top w:w="90" w:type="dxa"/>
              <w:left w:w="75" w:type="dxa"/>
              <w:bottom w:w="90" w:type="dxa"/>
              <w:right w:w="75" w:type="dxa"/>
            </w:tcMar>
            <w:vAlign w:val="center"/>
            <w:hideMark/>
          </w:tcPr>
          <w:p w:rsidR="00F322B9" w:rsidRPr="00F322B9" w:rsidRDefault="00F322B9" w:rsidP="00F322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333333"/>
                <w:sz w:val="18"/>
                <w:szCs w:val="18"/>
              </w:rPr>
              <w:drawing>
                <wp:inline distT="0" distB="0" distL="0" distR="0">
                  <wp:extent cx="4762500" cy="5857875"/>
                  <wp:effectExtent l="19050" t="0" r="0" b="0"/>
                  <wp:docPr id="164" name="Picture 164" descr="ĐH Hà Nội công bố điểm chuẩn NV1">
                    <a:hlinkClick xmlns:a="http://schemas.openxmlformats.org/drawingml/2006/main" r:id="rId113" tgtFrame="&quot;_blank&quot;" tooltip="&quot;ĐH Hà Nội công bố điểm chuẩn NV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ĐH Hà Nội công bố điểm chuẩn NV1">
                            <a:hlinkClick r:id="rId113" tgtFrame="&quot;_blank&quot;" tooltip="&quot;ĐH Hà Nội công bố điểm chuẩn NV1&quot;"/>
                          </pic:cNvPr>
                          <pic:cNvPicPr>
                            <a:picLocks noChangeAspect="1" noChangeArrowheads="1"/>
                          </pic:cNvPicPr>
                        </pic:nvPicPr>
                        <pic:blipFill>
                          <a:blip r:embed="rId114"/>
                          <a:srcRect/>
                          <a:stretch>
                            <a:fillRect/>
                          </a:stretch>
                        </pic:blipFill>
                        <pic:spPr bwMode="auto">
                          <a:xfrm>
                            <a:off x="0" y="0"/>
                            <a:ext cx="4762500" cy="5857875"/>
                          </a:xfrm>
                          <a:prstGeom prst="rect">
                            <a:avLst/>
                          </a:prstGeom>
                          <a:noFill/>
                          <a:ln w="9525">
                            <a:noFill/>
                            <a:miter lim="800000"/>
                            <a:headEnd/>
                            <a:tailEnd/>
                          </a:ln>
                        </pic:spPr>
                      </pic:pic>
                    </a:graphicData>
                  </a:graphic>
                </wp:inline>
              </w:drawing>
            </w:r>
          </w:p>
        </w:tc>
      </w:tr>
      <w:tr w:rsidR="00F322B9" w:rsidRPr="00F322B9" w:rsidTr="00F322B9">
        <w:tc>
          <w:tcPr>
            <w:tcW w:w="0" w:type="auto"/>
            <w:tcMar>
              <w:top w:w="75" w:type="dxa"/>
              <w:left w:w="300" w:type="dxa"/>
              <w:bottom w:w="75" w:type="dxa"/>
              <w:right w:w="0" w:type="dxa"/>
            </w:tcMar>
            <w:vAlign w:val="center"/>
            <w:hideMark/>
          </w:tcPr>
          <w:p w:rsidR="00F322B9" w:rsidRPr="00F322B9" w:rsidRDefault="00F322B9" w:rsidP="00F322B9">
            <w:pPr>
              <w:spacing w:after="0" w:line="240" w:lineRule="auto"/>
              <w:rPr>
                <w:rFonts w:ascii="Times New Roman" w:eastAsia="Times New Roman" w:hAnsi="Times New Roman" w:cs="Times New Roman"/>
                <w:sz w:val="24"/>
                <w:szCs w:val="24"/>
              </w:rPr>
            </w:pPr>
          </w:p>
        </w:tc>
        <w:tc>
          <w:tcPr>
            <w:tcW w:w="0" w:type="auto"/>
            <w:tcMar>
              <w:top w:w="90" w:type="dxa"/>
              <w:left w:w="75" w:type="dxa"/>
              <w:bottom w:w="90" w:type="dxa"/>
              <w:right w:w="75" w:type="dxa"/>
            </w:tcMar>
            <w:vAlign w:val="center"/>
            <w:hideMark/>
          </w:tcPr>
          <w:p w:rsidR="00F322B9" w:rsidRPr="00F322B9" w:rsidRDefault="00F322B9" w:rsidP="00F322B9">
            <w:pPr>
              <w:spacing w:after="0" w:line="240" w:lineRule="auto"/>
              <w:rPr>
                <w:rFonts w:ascii="Times New Roman" w:eastAsia="Times New Roman" w:hAnsi="Times New Roman" w:cs="Times New Roman"/>
                <w:sz w:val="24"/>
                <w:szCs w:val="24"/>
              </w:rPr>
            </w:pPr>
          </w:p>
        </w:tc>
      </w:tr>
    </w:tbl>
    <w:p w:rsidR="00F322B9" w:rsidRPr="00F322B9" w:rsidRDefault="00F322B9" w:rsidP="00F322B9">
      <w:pPr>
        <w:shd w:val="clear" w:color="auto" w:fill="F7F7F7"/>
        <w:spacing w:line="240" w:lineRule="auto"/>
        <w:rPr>
          <w:rFonts w:ascii="Tahoma" w:eastAsia="Times New Roman" w:hAnsi="Tahoma" w:cs="Tahoma"/>
          <w:vanish/>
          <w:color w:val="8B417A"/>
          <w:sz w:val="20"/>
          <w:szCs w:val="20"/>
        </w:rPr>
      </w:pPr>
    </w:p>
    <w:sectPr w:rsidR="00F322B9" w:rsidRPr="00F322B9" w:rsidSect="00F322B9">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D2F"/>
    <w:multiLevelType w:val="multilevel"/>
    <w:tmpl w:val="1884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72591"/>
    <w:multiLevelType w:val="multilevel"/>
    <w:tmpl w:val="B49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C37BE"/>
    <w:multiLevelType w:val="multilevel"/>
    <w:tmpl w:val="4186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811C1F"/>
    <w:multiLevelType w:val="multilevel"/>
    <w:tmpl w:val="165E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E2F22"/>
    <w:multiLevelType w:val="multilevel"/>
    <w:tmpl w:val="DCDA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1447E"/>
    <w:multiLevelType w:val="multilevel"/>
    <w:tmpl w:val="9D72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F1541"/>
    <w:multiLevelType w:val="multilevel"/>
    <w:tmpl w:val="4BF0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975344"/>
    <w:multiLevelType w:val="multilevel"/>
    <w:tmpl w:val="56C8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F46E6"/>
    <w:multiLevelType w:val="multilevel"/>
    <w:tmpl w:val="3896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230E99"/>
    <w:multiLevelType w:val="multilevel"/>
    <w:tmpl w:val="8A7E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D40DF4"/>
    <w:multiLevelType w:val="multilevel"/>
    <w:tmpl w:val="178CB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94503"/>
    <w:multiLevelType w:val="multilevel"/>
    <w:tmpl w:val="9FC2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464FE6"/>
    <w:multiLevelType w:val="multilevel"/>
    <w:tmpl w:val="F264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BD40E5"/>
    <w:multiLevelType w:val="multilevel"/>
    <w:tmpl w:val="908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877C80"/>
    <w:multiLevelType w:val="multilevel"/>
    <w:tmpl w:val="0668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0A4588"/>
    <w:multiLevelType w:val="multilevel"/>
    <w:tmpl w:val="519E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E83032"/>
    <w:multiLevelType w:val="multilevel"/>
    <w:tmpl w:val="4866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013432"/>
    <w:multiLevelType w:val="multilevel"/>
    <w:tmpl w:val="2FD0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4"/>
  </w:num>
  <w:num w:numId="4">
    <w:abstractNumId w:val="14"/>
  </w:num>
  <w:num w:numId="5">
    <w:abstractNumId w:val="0"/>
  </w:num>
  <w:num w:numId="6">
    <w:abstractNumId w:val="11"/>
  </w:num>
  <w:num w:numId="7">
    <w:abstractNumId w:val="10"/>
  </w:num>
  <w:num w:numId="8">
    <w:abstractNumId w:val="9"/>
  </w:num>
  <w:num w:numId="9">
    <w:abstractNumId w:val="8"/>
  </w:num>
  <w:num w:numId="10">
    <w:abstractNumId w:val="3"/>
  </w:num>
  <w:num w:numId="11">
    <w:abstractNumId w:val="15"/>
  </w:num>
  <w:num w:numId="12">
    <w:abstractNumId w:val="1"/>
  </w:num>
  <w:num w:numId="13">
    <w:abstractNumId w:val="5"/>
  </w:num>
  <w:num w:numId="14">
    <w:abstractNumId w:val="12"/>
  </w:num>
  <w:num w:numId="15">
    <w:abstractNumId w:val="17"/>
  </w:num>
  <w:num w:numId="16">
    <w:abstractNumId w:val="16"/>
  </w:num>
  <w:num w:numId="17">
    <w:abstractNumId w:val="7"/>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20"/>
  <w:characterSpacingControl w:val="doNotCompress"/>
  <w:compat/>
  <w:rsids>
    <w:rsidRoot w:val="00F322B9"/>
    <w:rsid w:val="000549A4"/>
    <w:rsid w:val="00F322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A4"/>
  </w:style>
  <w:style w:type="paragraph" w:styleId="Heading1">
    <w:name w:val="heading 1"/>
    <w:basedOn w:val="Normal"/>
    <w:link w:val="Heading1Char"/>
    <w:uiPriority w:val="9"/>
    <w:qFormat/>
    <w:rsid w:val="00F322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22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322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322B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322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322B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322B9"/>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322B9"/>
  </w:style>
  <w:style w:type="character" w:styleId="Hyperlink">
    <w:name w:val="Hyperlink"/>
    <w:basedOn w:val="DefaultParagraphFont"/>
    <w:uiPriority w:val="99"/>
    <w:semiHidden/>
    <w:unhideWhenUsed/>
    <w:rsid w:val="00F322B9"/>
    <w:rPr>
      <w:color w:val="0000FF"/>
      <w:u w:val="single"/>
    </w:rPr>
  </w:style>
  <w:style w:type="character" w:styleId="FollowedHyperlink">
    <w:name w:val="FollowedHyperlink"/>
    <w:basedOn w:val="DefaultParagraphFont"/>
    <w:uiPriority w:val="99"/>
    <w:semiHidden/>
    <w:unhideWhenUsed/>
    <w:rsid w:val="00F322B9"/>
    <w:rPr>
      <w:color w:val="800080"/>
      <w:u w:val="single"/>
    </w:rPr>
  </w:style>
  <w:style w:type="paragraph" w:styleId="z-TopofForm">
    <w:name w:val="HTML Top of Form"/>
    <w:basedOn w:val="Normal"/>
    <w:next w:val="Normal"/>
    <w:link w:val="z-TopofFormChar"/>
    <w:hidden/>
    <w:uiPriority w:val="99"/>
    <w:semiHidden/>
    <w:unhideWhenUsed/>
    <w:rsid w:val="00F322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322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322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322B9"/>
    <w:rPr>
      <w:rFonts w:ascii="Arial" w:eastAsia="Times New Roman" w:hAnsi="Arial" w:cs="Arial"/>
      <w:vanish/>
      <w:sz w:val="16"/>
      <w:szCs w:val="16"/>
    </w:rPr>
  </w:style>
  <w:style w:type="paragraph" w:styleId="NormalWeb">
    <w:name w:val="Normal (Web)"/>
    <w:basedOn w:val="Normal"/>
    <w:uiPriority w:val="99"/>
    <w:unhideWhenUsed/>
    <w:rsid w:val="00F322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ap-share">
    <w:name w:val="wrap-share"/>
    <w:basedOn w:val="DefaultParagraphFont"/>
    <w:rsid w:val="00F322B9"/>
  </w:style>
  <w:style w:type="character" w:styleId="Strong">
    <w:name w:val="Strong"/>
    <w:basedOn w:val="DefaultParagraphFont"/>
    <w:uiPriority w:val="22"/>
    <w:qFormat/>
    <w:rsid w:val="00F322B9"/>
    <w:rPr>
      <w:b/>
      <w:bCs/>
    </w:rPr>
  </w:style>
  <w:style w:type="character" w:styleId="Emphasis">
    <w:name w:val="Emphasis"/>
    <w:basedOn w:val="DefaultParagraphFont"/>
    <w:uiPriority w:val="20"/>
    <w:qFormat/>
    <w:rsid w:val="00F322B9"/>
    <w:rPr>
      <w:i/>
      <w:iCs/>
    </w:rPr>
  </w:style>
  <w:style w:type="paragraph" w:customStyle="1" w:styleId="article-author">
    <w:name w:val="article-author"/>
    <w:basedOn w:val="Normal"/>
    <w:rsid w:val="00F322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caption">
    <w:name w:val="tag-caption"/>
    <w:basedOn w:val="DefaultParagraphFont"/>
    <w:rsid w:val="00F322B9"/>
  </w:style>
  <w:style w:type="paragraph" w:customStyle="1" w:styleId="footer-content">
    <w:name w:val="footer-content"/>
    <w:basedOn w:val="Normal"/>
    <w:rsid w:val="00F322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2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2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1320511">
      <w:bodyDiv w:val="1"/>
      <w:marLeft w:val="0"/>
      <w:marRight w:val="0"/>
      <w:marTop w:val="0"/>
      <w:marBottom w:val="0"/>
      <w:divBdr>
        <w:top w:val="none" w:sz="0" w:space="0" w:color="auto"/>
        <w:left w:val="none" w:sz="0" w:space="0" w:color="auto"/>
        <w:bottom w:val="none" w:sz="0" w:space="0" w:color="auto"/>
        <w:right w:val="none" w:sz="0" w:space="0" w:color="auto"/>
      </w:divBdr>
      <w:divsChild>
        <w:div w:id="584920336">
          <w:marLeft w:val="0"/>
          <w:marRight w:val="0"/>
          <w:marTop w:val="100"/>
          <w:marBottom w:val="100"/>
          <w:divBdr>
            <w:top w:val="none" w:sz="0" w:space="0" w:color="auto"/>
            <w:left w:val="none" w:sz="0" w:space="0" w:color="auto"/>
            <w:bottom w:val="none" w:sz="0" w:space="0" w:color="auto"/>
            <w:right w:val="none" w:sz="0" w:space="0" w:color="auto"/>
          </w:divBdr>
          <w:divsChild>
            <w:div w:id="59716103">
              <w:marLeft w:val="0"/>
              <w:marRight w:val="0"/>
              <w:marTop w:val="0"/>
              <w:marBottom w:val="0"/>
              <w:divBdr>
                <w:top w:val="none" w:sz="0" w:space="0" w:color="auto"/>
                <w:left w:val="none" w:sz="0" w:space="0" w:color="auto"/>
                <w:bottom w:val="none" w:sz="0" w:space="0" w:color="auto"/>
                <w:right w:val="none" w:sz="0" w:space="0" w:color="auto"/>
              </w:divBdr>
              <w:divsChild>
                <w:div w:id="2097628467">
                  <w:marLeft w:val="0"/>
                  <w:marRight w:val="0"/>
                  <w:marTop w:val="0"/>
                  <w:marBottom w:val="0"/>
                  <w:divBdr>
                    <w:top w:val="none" w:sz="0" w:space="0" w:color="auto"/>
                    <w:left w:val="none" w:sz="0" w:space="0" w:color="auto"/>
                    <w:bottom w:val="none" w:sz="0" w:space="0" w:color="auto"/>
                    <w:right w:val="none" w:sz="0" w:space="0" w:color="auto"/>
                  </w:divBdr>
                </w:div>
                <w:div w:id="1066730249">
                  <w:marLeft w:val="0"/>
                  <w:marRight w:val="0"/>
                  <w:marTop w:val="0"/>
                  <w:marBottom w:val="0"/>
                  <w:divBdr>
                    <w:top w:val="none" w:sz="0" w:space="0" w:color="auto"/>
                    <w:left w:val="none" w:sz="0" w:space="0" w:color="auto"/>
                    <w:bottom w:val="none" w:sz="0" w:space="0" w:color="auto"/>
                    <w:right w:val="none" w:sz="0" w:space="0" w:color="auto"/>
                  </w:divBdr>
                </w:div>
                <w:div w:id="1835684453">
                  <w:marLeft w:val="0"/>
                  <w:marRight w:val="0"/>
                  <w:marTop w:val="0"/>
                  <w:marBottom w:val="0"/>
                  <w:divBdr>
                    <w:top w:val="none" w:sz="0" w:space="0" w:color="auto"/>
                    <w:left w:val="none" w:sz="0" w:space="0" w:color="auto"/>
                    <w:bottom w:val="none" w:sz="0" w:space="0" w:color="auto"/>
                    <w:right w:val="none" w:sz="0" w:space="0" w:color="auto"/>
                  </w:divBdr>
                </w:div>
              </w:divsChild>
            </w:div>
            <w:div w:id="1501654338">
              <w:marLeft w:val="0"/>
              <w:marRight w:val="0"/>
              <w:marTop w:val="0"/>
              <w:marBottom w:val="0"/>
              <w:divBdr>
                <w:top w:val="none" w:sz="0" w:space="0" w:color="auto"/>
                <w:left w:val="none" w:sz="0" w:space="0" w:color="auto"/>
                <w:bottom w:val="none" w:sz="0" w:space="0" w:color="auto"/>
                <w:right w:val="none" w:sz="0" w:space="0" w:color="auto"/>
              </w:divBdr>
              <w:divsChild>
                <w:div w:id="296765968">
                  <w:marLeft w:val="240"/>
                  <w:marRight w:val="0"/>
                  <w:marTop w:val="0"/>
                  <w:marBottom w:val="0"/>
                  <w:divBdr>
                    <w:top w:val="none" w:sz="0" w:space="0" w:color="auto"/>
                    <w:left w:val="none" w:sz="0" w:space="0" w:color="auto"/>
                    <w:bottom w:val="none" w:sz="0" w:space="0" w:color="auto"/>
                    <w:right w:val="none" w:sz="0" w:space="0" w:color="auto"/>
                  </w:divBdr>
                  <w:divsChild>
                    <w:div w:id="1961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7045">
          <w:marLeft w:val="0"/>
          <w:marRight w:val="0"/>
          <w:marTop w:val="225"/>
          <w:marBottom w:val="0"/>
          <w:divBdr>
            <w:top w:val="none" w:sz="0" w:space="0" w:color="auto"/>
            <w:left w:val="none" w:sz="0" w:space="0" w:color="auto"/>
            <w:bottom w:val="none" w:sz="0" w:space="0" w:color="auto"/>
            <w:right w:val="none" w:sz="0" w:space="0" w:color="auto"/>
          </w:divBdr>
          <w:divsChild>
            <w:div w:id="717514303">
              <w:marLeft w:val="0"/>
              <w:marRight w:val="0"/>
              <w:marTop w:val="0"/>
              <w:marBottom w:val="225"/>
              <w:divBdr>
                <w:top w:val="single" w:sz="6" w:space="0" w:color="DEDCDF"/>
                <w:left w:val="single" w:sz="6" w:space="26" w:color="DEDCDF"/>
                <w:bottom w:val="single" w:sz="6" w:space="11" w:color="DEDCDF"/>
                <w:right w:val="single" w:sz="6" w:space="11" w:color="DEDCDF"/>
              </w:divBdr>
              <w:divsChild>
                <w:div w:id="600719005">
                  <w:marLeft w:val="0"/>
                  <w:marRight w:val="0"/>
                  <w:marTop w:val="0"/>
                  <w:marBottom w:val="0"/>
                  <w:divBdr>
                    <w:top w:val="none" w:sz="0" w:space="0" w:color="auto"/>
                    <w:left w:val="none" w:sz="0" w:space="0" w:color="auto"/>
                    <w:bottom w:val="none" w:sz="0" w:space="0" w:color="auto"/>
                    <w:right w:val="none" w:sz="0" w:space="0" w:color="auto"/>
                  </w:divBdr>
                  <w:divsChild>
                    <w:div w:id="1551460520">
                      <w:marLeft w:val="0"/>
                      <w:marRight w:val="0"/>
                      <w:marTop w:val="0"/>
                      <w:marBottom w:val="0"/>
                      <w:divBdr>
                        <w:top w:val="none" w:sz="0" w:space="0" w:color="auto"/>
                        <w:left w:val="none" w:sz="0" w:space="0" w:color="auto"/>
                        <w:bottom w:val="none" w:sz="0" w:space="0" w:color="auto"/>
                        <w:right w:val="none" w:sz="0" w:space="0" w:color="auto"/>
                      </w:divBdr>
                      <w:divsChild>
                        <w:div w:id="1150441911">
                          <w:marLeft w:val="0"/>
                          <w:marRight w:val="0"/>
                          <w:marTop w:val="0"/>
                          <w:marBottom w:val="0"/>
                          <w:divBdr>
                            <w:top w:val="none" w:sz="0" w:space="0" w:color="auto"/>
                            <w:left w:val="none" w:sz="0" w:space="0" w:color="auto"/>
                            <w:bottom w:val="none" w:sz="0" w:space="0" w:color="auto"/>
                            <w:right w:val="none" w:sz="0" w:space="0" w:color="auto"/>
                          </w:divBdr>
                          <w:divsChild>
                            <w:div w:id="1697266617">
                              <w:marLeft w:val="0"/>
                              <w:marRight w:val="0"/>
                              <w:marTop w:val="225"/>
                              <w:marBottom w:val="0"/>
                              <w:divBdr>
                                <w:top w:val="none" w:sz="0" w:space="0" w:color="auto"/>
                                <w:left w:val="none" w:sz="0" w:space="0" w:color="auto"/>
                                <w:bottom w:val="none" w:sz="0" w:space="0" w:color="auto"/>
                                <w:right w:val="none" w:sz="0" w:space="0" w:color="auto"/>
                              </w:divBdr>
                            </w:div>
                            <w:div w:id="835651312">
                              <w:marLeft w:val="0"/>
                              <w:marRight w:val="0"/>
                              <w:marTop w:val="225"/>
                              <w:marBottom w:val="0"/>
                              <w:divBdr>
                                <w:top w:val="none" w:sz="0" w:space="0" w:color="auto"/>
                                <w:left w:val="none" w:sz="0" w:space="0" w:color="auto"/>
                                <w:bottom w:val="none" w:sz="0" w:space="0" w:color="auto"/>
                                <w:right w:val="none" w:sz="0" w:space="0" w:color="auto"/>
                              </w:divBdr>
                            </w:div>
                            <w:div w:id="500660610">
                              <w:marLeft w:val="0"/>
                              <w:marRight w:val="0"/>
                              <w:marTop w:val="225"/>
                              <w:marBottom w:val="0"/>
                              <w:divBdr>
                                <w:top w:val="none" w:sz="0" w:space="0" w:color="auto"/>
                                <w:left w:val="none" w:sz="0" w:space="0" w:color="auto"/>
                                <w:bottom w:val="none" w:sz="0" w:space="0" w:color="auto"/>
                                <w:right w:val="none" w:sz="0" w:space="0" w:color="auto"/>
                              </w:divBdr>
                            </w:div>
                            <w:div w:id="692458962">
                              <w:marLeft w:val="0"/>
                              <w:marRight w:val="0"/>
                              <w:marTop w:val="225"/>
                              <w:marBottom w:val="0"/>
                              <w:divBdr>
                                <w:top w:val="none" w:sz="0" w:space="0" w:color="auto"/>
                                <w:left w:val="none" w:sz="0" w:space="0" w:color="auto"/>
                                <w:bottom w:val="none" w:sz="0" w:space="0" w:color="auto"/>
                                <w:right w:val="none" w:sz="0" w:space="0" w:color="auto"/>
                              </w:divBdr>
                            </w:div>
                            <w:div w:id="701394589">
                              <w:marLeft w:val="0"/>
                              <w:marRight w:val="0"/>
                              <w:marTop w:val="225"/>
                              <w:marBottom w:val="0"/>
                              <w:divBdr>
                                <w:top w:val="none" w:sz="0" w:space="0" w:color="auto"/>
                                <w:left w:val="none" w:sz="0" w:space="0" w:color="auto"/>
                                <w:bottom w:val="none" w:sz="0" w:space="0" w:color="auto"/>
                                <w:right w:val="none" w:sz="0" w:space="0" w:color="auto"/>
                              </w:divBdr>
                            </w:div>
                            <w:div w:id="751389723">
                              <w:marLeft w:val="0"/>
                              <w:marRight w:val="0"/>
                              <w:marTop w:val="225"/>
                              <w:marBottom w:val="0"/>
                              <w:divBdr>
                                <w:top w:val="none" w:sz="0" w:space="0" w:color="auto"/>
                                <w:left w:val="none" w:sz="0" w:space="0" w:color="auto"/>
                                <w:bottom w:val="none" w:sz="0" w:space="0" w:color="auto"/>
                                <w:right w:val="none" w:sz="0" w:space="0" w:color="auto"/>
                              </w:divBdr>
                            </w:div>
                            <w:div w:id="1087770099">
                              <w:marLeft w:val="0"/>
                              <w:marRight w:val="0"/>
                              <w:marTop w:val="225"/>
                              <w:marBottom w:val="0"/>
                              <w:divBdr>
                                <w:top w:val="none" w:sz="0" w:space="0" w:color="auto"/>
                                <w:left w:val="none" w:sz="0" w:space="0" w:color="auto"/>
                                <w:bottom w:val="none" w:sz="0" w:space="0" w:color="auto"/>
                                <w:right w:val="none" w:sz="0" w:space="0" w:color="auto"/>
                              </w:divBdr>
                            </w:div>
                            <w:div w:id="602764526">
                              <w:marLeft w:val="0"/>
                              <w:marRight w:val="0"/>
                              <w:marTop w:val="225"/>
                              <w:marBottom w:val="0"/>
                              <w:divBdr>
                                <w:top w:val="none" w:sz="0" w:space="0" w:color="auto"/>
                                <w:left w:val="none" w:sz="0" w:space="0" w:color="auto"/>
                                <w:bottom w:val="none" w:sz="0" w:space="0" w:color="auto"/>
                                <w:right w:val="none" w:sz="0" w:space="0" w:color="auto"/>
                              </w:divBdr>
                            </w:div>
                            <w:div w:id="1837919188">
                              <w:marLeft w:val="0"/>
                              <w:marRight w:val="0"/>
                              <w:marTop w:val="225"/>
                              <w:marBottom w:val="0"/>
                              <w:divBdr>
                                <w:top w:val="none" w:sz="0" w:space="0" w:color="auto"/>
                                <w:left w:val="none" w:sz="0" w:space="0" w:color="auto"/>
                                <w:bottom w:val="none" w:sz="0" w:space="0" w:color="auto"/>
                                <w:right w:val="none" w:sz="0" w:space="0" w:color="auto"/>
                              </w:divBdr>
                            </w:div>
                            <w:div w:id="1408458060">
                              <w:marLeft w:val="0"/>
                              <w:marRight w:val="0"/>
                              <w:marTop w:val="225"/>
                              <w:marBottom w:val="0"/>
                              <w:divBdr>
                                <w:top w:val="none" w:sz="0" w:space="0" w:color="auto"/>
                                <w:left w:val="none" w:sz="0" w:space="0" w:color="auto"/>
                                <w:bottom w:val="none" w:sz="0" w:space="0" w:color="auto"/>
                                <w:right w:val="none" w:sz="0" w:space="0" w:color="auto"/>
                              </w:divBdr>
                            </w:div>
                            <w:div w:id="1356007416">
                              <w:marLeft w:val="0"/>
                              <w:marRight w:val="0"/>
                              <w:marTop w:val="225"/>
                              <w:marBottom w:val="0"/>
                              <w:divBdr>
                                <w:top w:val="none" w:sz="0" w:space="0" w:color="auto"/>
                                <w:left w:val="none" w:sz="0" w:space="0" w:color="auto"/>
                                <w:bottom w:val="none" w:sz="0" w:space="0" w:color="auto"/>
                                <w:right w:val="none" w:sz="0" w:space="0" w:color="auto"/>
                              </w:divBdr>
                            </w:div>
                            <w:div w:id="1184632131">
                              <w:marLeft w:val="0"/>
                              <w:marRight w:val="0"/>
                              <w:marTop w:val="225"/>
                              <w:marBottom w:val="0"/>
                              <w:divBdr>
                                <w:top w:val="none" w:sz="0" w:space="0" w:color="auto"/>
                                <w:left w:val="none" w:sz="0" w:space="0" w:color="auto"/>
                                <w:bottom w:val="none" w:sz="0" w:space="0" w:color="auto"/>
                                <w:right w:val="none" w:sz="0" w:space="0" w:color="auto"/>
                              </w:divBdr>
                            </w:div>
                            <w:div w:id="1611549462">
                              <w:marLeft w:val="0"/>
                              <w:marRight w:val="0"/>
                              <w:marTop w:val="225"/>
                              <w:marBottom w:val="0"/>
                              <w:divBdr>
                                <w:top w:val="none" w:sz="0" w:space="0" w:color="auto"/>
                                <w:left w:val="none" w:sz="0" w:space="0" w:color="auto"/>
                                <w:bottom w:val="none" w:sz="0" w:space="0" w:color="auto"/>
                                <w:right w:val="none" w:sz="0" w:space="0" w:color="auto"/>
                              </w:divBdr>
                            </w:div>
                            <w:div w:id="954601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17077795">
              <w:marLeft w:val="0"/>
              <w:marRight w:val="135"/>
              <w:marTop w:val="0"/>
              <w:marBottom w:val="0"/>
              <w:divBdr>
                <w:top w:val="none" w:sz="0" w:space="0" w:color="auto"/>
                <w:left w:val="none" w:sz="0" w:space="0" w:color="auto"/>
                <w:bottom w:val="none" w:sz="0" w:space="0" w:color="auto"/>
                <w:right w:val="none" w:sz="0" w:space="0" w:color="auto"/>
              </w:divBdr>
              <w:divsChild>
                <w:div w:id="1586379495">
                  <w:marLeft w:val="0"/>
                  <w:marRight w:val="0"/>
                  <w:marTop w:val="0"/>
                  <w:marBottom w:val="150"/>
                  <w:divBdr>
                    <w:top w:val="single" w:sz="6" w:space="0" w:color="DDDDDD"/>
                    <w:left w:val="single" w:sz="6" w:space="0" w:color="DDDDDD"/>
                    <w:bottom w:val="single" w:sz="6" w:space="0" w:color="DDDDDD"/>
                    <w:right w:val="single" w:sz="6" w:space="0" w:color="DDDDDD"/>
                  </w:divBdr>
                  <w:divsChild>
                    <w:div w:id="477498113">
                      <w:marLeft w:val="0"/>
                      <w:marRight w:val="0"/>
                      <w:marTop w:val="0"/>
                      <w:marBottom w:val="0"/>
                      <w:divBdr>
                        <w:top w:val="none" w:sz="0" w:space="0" w:color="auto"/>
                        <w:left w:val="none" w:sz="0" w:space="0" w:color="auto"/>
                        <w:bottom w:val="single" w:sz="6" w:space="0" w:color="DDDDDD"/>
                        <w:right w:val="none" w:sz="0" w:space="0" w:color="auto"/>
                      </w:divBdr>
                    </w:div>
                    <w:div w:id="1286280070">
                      <w:marLeft w:val="300"/>
                      <w:marRight w:val="0"/>
                      <w:marTop w:val="0"/>
                      <w:marBottom w:val="225"/>
                      <w:divBdr>
                        <w:top w:val="none" w:sz="0" w:space="0" w:color="auto"/>
                        <w:left w:val="none" w:sz="0" w:space="0" w:color="auto"/>
                        <w:bottom w:val="none" w:sz="0" w:space="0" w:color="auto"/>
                        <w:right w:val="none" w:sz="0" w:space="0" w:color="auto"/>
                      </w:divBdr>
                      <w:divsChild>
                        <w:div w:id="949513171">
                          <w:marLeft w:val="0"/>
                          <w:marRight w:val="0"/>
                          <w:marTop w:val="0"/>
                          <w:marBottom w:val="0"/>
                          <w:divBdr>
                            <w:top w:val="none" w:sz="0" w:space="0" w:color="auto"/>
                            <w:left w:val="none" w:sz="0" w:space="0" w:color="auto"/>
                            <w:bottom w:val="none" w:sz="0" w:space="0" w:color="auto"/>
                            <w:right w:val="none" w:sz="0" w:space="0" w:color="auto"/>
                          </w:divBdr>
                        </w:div>
                        <w:div w:id="260990390">
                          <w:marLeft w:val="0"/>
                          <w:marRight w:val="0"/>
                          <w:marTop w:val="0"/>
                          <w:marBottom w:val="0"/>
                          <w:divBdr>
                            <w:top w:val="none" w:sz="0" w:space="0" w:color="auto"/>
                            <w:left w:val="none" w:sz="0" w:space="0" w:color="auto"/>
                            <w:bottom w:val="none" w:sz="0" w:space="0" w:color="auto"/>
                            <w:right w:val="none" w:sz="0" w:space="0" w:color="auto"/>
                          </w:divBdr>
                        </w:div>
                        <w:div w:id="521089809">
                          <w:marLeft w:val="0"/>
                          <w:marRight w:val="0"/>
                          <w:marTop w:val="0"/>
                          <w:marBottom w:val="0"/>
                          <w:divBdr>
                            <w:top w:val="none" w:sz="0" w:space="0" w:color="auto"/>
                            <w:left w:val="none" w:sz="0" w:space="0" w:color="auto"/>
                            <w:bottom w:val="none" w:sz="0" w:space="0" w:color="auto"/>
                            <w:right w:val="none" w:sz="0" w:space="0" w:color="auto"/>
                          </w:divBdr>
                        </w:div>
                        <w:div w:id="442849137">
                          <w:marLeft w:val="0"/>
                          <w:marRight w:val="0"/>
                          <w:marTop w:val="0"/>
                          <w:marBottom w:val="0"/>
                          <w:divBdr>
                            <w:top w:val="none" w:sz="0" w:space="0" w:color="auto"/>
                            <w:left w:val="none" w:sz="0" w:space="0" w:color="auto"/>
                            <w:bottom w:val="none" w:sz="0" w:space="0" w:color="auto"/>
                            <w:right w:val="none" w:sz="0" w:space="0" w:color="auto"/>
                          </w:divBdr>
                        </w:div>
                        <w:div w:id="1376781034">
                          <w:marLeft w:val="0"/>
                          <w:marRight w:val="0"/>
                          <w:marTop w:val="0"/>
                          <w:marBottom w:val="225"/>
                          <w:divBdr>
                            <w:top w:val="single" w:sz="6" w:space="0" w:color="B1AFAE"/>
                            <w:left w:val="single" w:sz="6" w:space="0" w:color="B1AFAE"/>
                            <w:bottom w:val="single" w:sz="6" w:space="0" w:color="B1AFAE"/>
                            <w:right w:val="single" w:sz="6" w:space="0" w:color="B1AFAE"/>
                          </w:divBdr>
                          <w:divsChild>
                            <w:div w:id="673918702">
                              <w:marLeft w:val="0"/>
                              <w:marRight w:val="0"/>
                              <w:marTop w:val="0"/>
                              <w:marBottom w:val="0"/>
                              <w:divBdr>
                                <w:top w:val="none" w:sz="0" w:space="0" w:color="auto"/>
                                <w:left w:val="none" w:sz="0" w:space="0" w:color="auto"/>
                                <w:bottom w:val="none" w:sz="0" w:space="0" w:color="auto"/>
                                <w:right w:val="none" w:sz="0" w:space="0" w:color="auto"/>
                              </w:divBdr>
                            </w:div>
                            <w:div w:id="18470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4851">
                      <w:marLeft w:val="0"/>
                      <w:marRight w:val="0"/>
                      <w:marTop w:val="0"/>
                      <w:marBottom w:val="0"/>
                      <w:divBdr>
                        <w:top w:val="none" w:sz="0" w:space="0" w:color="auto"/>
                        <w:left w:val="none" w:sz="0" w:space="0" w:color="auto"/>
                        <w:bottom w:val="none" w:sz="0" w:space="0" w:color="auto"/>
                        <w:right w:val="none" w:sz="0" w:space="0" w:color="auto"/>
                      </w:divBdr>
                    </w:div>
                    <w:div w:id="97918438">
                      <w:marLeft w:val="300"/>
                      <w:marRight w:val="300"/>
                      <w:marTop w:val="300"/>
                      <w:marBottom w:val="300"/>
                      <w:divBdr>
                        <w:top w:val="none" w:sz="0" w:space="0" w:color="auto"/>
                        <w:left w:val="none" w:sz="0" w:space="0" w:color="auto"/>
                        <w:bottom w:val="none" w:sz="0" w:space="0" w:color="auto"/>
                        <w:right w:val="none" w:sz="0" w:space="0" w:color="auto"/>
                      </w:divBdr>
                    </w:div>
                    <w:div w:id="136842859">
                      <w:marLeft w:val="0"/>
                      <w:marRight w:val="0"/>
                      <w:marTop w:val="0"/>
                      <w:marBottom w:val="0"/>
                      <w:divBdr>
                        <w:top w:val="none" w:sz="0" w:space="0" w:color="auto"/>
                        <w:left w:val="none" w:sz="0" w:space="0" w:color="auto"/>
                        <w:bottom w:val="single" w:sz="6" w:space="0" w:color="DDDDDD"/>
                        <w:right w:val="none" w:sz="0" w:space="0" w:color="auto"/>
                      </w:divBdr>
                      <w:divsChild>
                        <w:div w:id="65342424">
                          <w:marLeft w:val="300"/>
                          <w:marRight w:val="0"/>
                          <w:marTop w:val="0"/>
                          <w:marBottom w:val="0"/>
                          <w:divBdr>
                            <w:top w:val="none" w:sz="0" w:space="0" w:color="auto"/>
                            <w:left w:val="none" w:sz="0" w:space="0" w:color="auto"/>
                            <w:bottom w:val="none" w:sz="0" w:space="0" w:color="auto"/>
                            <w:right w:val="none" w:sz="0" w:space="0" w:color="auto"/>
                          </w:divBdr>
                        </w:div>
                        <w:div w:id="1470122770">
                          <w:marLeft w:val="0"/>
                          <w:marRight w:val="0"/>
                          <w:marTop w:val="0"/>
                          <w:marBottom w:val="0"/>
                          <w:divBdr>
                            <w:top w:val="none" w:sz="0" w:space="0" w:color="auto"/>
                            <w:left w:val="none" w:sz="0" w:space="0" w:color="auto"/>
                            <w:bottom w:val="none" w:sz="0" w:space="0" w:color="auto"/>
                            <w:right w:val="none" w:sz="0" w:space="0" w:color="auto"/>
                          </w:divBdr>
                        </w:div>
                      </w:divsChild>
                    </w:div>
                    <w:div w:id="290600289">
                      <w:marLeft w:val="300"/>
                      <w:marRight w:val="0"/>
                      <w:marTop w:val="0"/>
                      <w:marBottom w:val="225"/>
                      <w:divBdr>
                        <w:top w:val="none" w:sz="0" w:space="0" w:color="auto"/>
                        <w:left w:val="none" w:sz="0" w:space="0" w:color="auto"/>
                        <w:bottom w:val="none" w:sz="0" w:space="0" w:color="auto"/>
                        <w:right w:val="none" w:sz="0" w:space="0" w:color="auto"/>
                      </w:divBdr>
                      <w:divsChild>
                        <w:div w:id="489518034">
                          <w:marLeft w:val="0"/>
                          <w:marRight w:val="0"/>
                          <w:marTop w:val="0"/>
                          <w:marBottom w:val="75"/>
                          <w:divBdr>
                            <w:top w:val="none" w:sz="0" w:space="0" w:color="auto"/>
                            <w:left w:val="none" w:sz="0" w:space="0" w:color="auto"/>
                            <w:bottom w:val="none" w:sz="0" w:space="0" w:color="auto"/>
                            <w:right w:val="none" w:sz="0" w:space="0" w:color="auto"/>
                          </w:divBdr>
                          <w:divsChild>
                            <w:div w:id="756177213">
                              <w:marLeft w:val="75"/>
                              <w:marRight w:val="75"/>
                              <w:marTop w:val="0"/>
                              <w:marBottom w:val="0"/>
                              <w:divBdr>
                                <w:top w:val="none" w:sz="0" w:space="0" w:color="auto"/>
                                <w:left w:val="none" w:sz="0" w:space="0" w:color="auto"/>
                                <w:bottom w:val="none" w:sz="0" w:space="0" w:color="auto"/>
                                <w:right w:val="none" w:sz="0" w:space="0" w:color="auto"/>
                              </w:divBdr>
                            </w:div>
                          </w:divsChild>
                        </w:div>
                        <w:div w:id="678237739">
                          <w:marLeft w:val="0"/>
                          <w:marRight w:val="0"/>
                          <w:marTop w:val="0"/>
                          <w:marBottom w:val="75"/>
                          <w:divBdr>
                            <w:top w:val="none" w:sz="0" w:space="0" w:color="auto"/>
                            <w:left w:val="none" w:sz="0" w:space="0" w:color="auto"/>
                            <w:bottom w:val="none" w:sz="0" w:space="0" w:color="auto"/>
                            <w:right w:val="none" w:sz="0" w:space="0" w:color="auto"/>
                          </w:divBdr>
                          <w:divsChild>
                            <w:div w:id="2027054819">
                              <w:marLeft w:val="75"/>
                              <w:marRight w:val="75"/>
                              <w:marTop w:val="0"/>
                              <w:marBottom w:val="0"/>
                              <w:divBdr>
                                <w:top w:val="none" w:sz="0" w:space="0" w:color="auto"/>
                                <w:left w:val="none" w:sz="0" w:space="0" w:color="auto"/>
                                <w:bottom w:val="none" w:sz="0" w:space="0" w:color="auto"/>
                                <w:right w:val="none" w:sz="0" w:space="0" w:color="auto"/>
                              </w:divBdr>
                            </w:div>
                          </w:divsChild>
                        </w:div>
                        <w:div w:id="1071853592">
                          <w:marLeft w:val="0"/>
                          <w:marRight w:val="0"/>
                          <w:marTop w:val="0"/>
                          <w:marBottom w:val="75"/>
                          <w:divBdr>
                            <w:top w:val="none" w:sz="0" w:space="0" w:color="auto"/>
                            <w:left w:val="none" w:sz="0" w:space="0" w:color="auto"/>
                            <w:bottom w:val="none" w:sz="0" w:space="0" w:color="auto"/>
                            <w:right w:val="none" w:sz="0" w:space="0" w:color="auto"/>
                          </w:divBdr>
                          <w:divsChild>
                            <w:div w:id="22444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521565">
              <w:marLeft w:val="0"/>
              <w:marRight w:val="0"/>
              <w:marTop w:val="0"/>
              <w:marBottom w:val="0"/>
              <w:divBdr>
                <w:top w:val="none" w:sz="0" w:space="0" w:color="auto"/>
                <w:left w:val="none" w:sz="0" w:space="0" w:color="auto"/>
                <w:bottom w:val="none" w:sz="0" w:space="0" w:color="auto"/>
                <w:right w:val="none" w:sz="0" w:space="0" w:color="auto"/>
              </w:divBdr>
              <w:divsChild>
                <w:div w:id="1966428755">
                  <w:marLeft w:val="0"/>
                  <w:marRight w:val="0"/>
                  <w:marTop w:val="0"/>
                  <w:marBottom w:val="0"/>
                  <w:divBdr>
                    <w:top w:val="none" w:sz="0" w:space="0" w:color="auto"/>
                    <w:left w:val="none" w:sz="0" w:space="0" w:color="auto"/>
                    <w:bottom w:val="none" w:sz="0" w:space="0" w:color="auto"/>
                    <w:right w:val="none" w:sz="0" w:space="0" w:color="auto"/>
                  </w:divBdr>
                  <w:divsChild>
                    <w:div w:id="1821850578">
                      <w:marLeft w:val="0"/>
                      <w:marRight w:val="0"/>
                      <w:marTop w:val="0"/>
                      <w:marBottom w:val="0"/>
                      <w:divBdr>
                        <w:top w:val="none" w:sz="0" w:space="0" w:color="auto"/>
                        <w:left w:val="single" w:sz="6" w:space="0" w:color="DDDDDD"/>
                        <w:bottom w:val="single" w:sz="6" w:space="0" w:color="DDDDDD"/>
                        <w:right w:val="single" w:sz="6" w:space="0" w:color="DDDDDD"/>
                      </w:divBdr>
                      <w:divsChild>
                        <w:div w:id="1703674884">
                          <w:marLeft w:val="0"/>
                          <w:marRight w:val="0"/>
                          <w:marTop w:val="0"/>
                          <w:marBottom w:val="0"/>
                          <w:divBdr>
                            <w:top w:val="none" w:sz="0" w:space="0" w:color="auto"/>
                            <w:left w:val="none" w:sz="0" w:space="0" w:color="auto"/>
                            <w:bottom w:val="none" w:sz="0" w:space="0" w:color="auto"/>
                            <w:right w:val="none" w:sz="0" w:space="0" w:color="auto"/>
                          </w:divBdr>
                        </w:div>
                        <w:div w:id="388188041">
                          <w:marLeft w:val="0"/>
                          <w:marRight w:val="0"/>
                          <w:marTop w:val="0"/>
                          <w:marBottom w:val="0"/>
                          <w:divBdr>
                            <w:top w:val="none" w:sz="0" w:space="0" w:color="auto"/>
                            <w:left w:val="none" w:sz="0" w:space="0" w:color="auto"/>
                            <w:bottom w:val="none" w:sz="0" w:space="0" w:color="auto"/>
                            <w:right w:val="none" w:sz="0" w:space="0" w:color="auto"/>
                          </w:divBdr>
                        </w:div>
                        <w:div w:id="447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9282">
                  <w:marLeft w:val="0"/>
                  <w:marRight w:val="0"/>
                  <w:marTop w:val="0"/>
                  <w:marBottom w:val="0"/>
                  <w:divBdr>
                    <w:top w:val="none" w:sz="0" w:space="0" w:color="auto"/>
                    <w:left w:val="none" w:sz="0" w:space="0" w:color="auto"/>
                    <w:bottom w:val="none" w:sz="0" w:space="0" w:color="auto"/>
                    <w:right w:val="none" w:sz="0" w:space="0" w:color="auto"/>
                  </w:divBdr>
                  <w:divsChild>
                    <w:div w:id="1137066672">
                      <w:marLeft w:val="0"/>
                      <w:marRight w:val="0"/>
                      <w:marTop w:val="0"/>
                      <w:marBottom w:val="0"/>
                      <w:divBdr>
                        <w:top w:val="none" w:sz="0" w:space="0" w:color="auto"/>
                        <w:left w:val="single" w:sz="6" w:space="0" w:color="DDDDDD"/>
                        <w:bottom w:val="single" w:sz="6" w:space="0" w:color="DDDDDD"/>
                        <w:right w:val="single" w:sz="6" w:space="0" w:color="DDDDDD"/>
                      </w:divBdr>
                      <w:divsChild>
                        <w:div w:id="17858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6394">
                  <w:marLeft w:val="0"/>
                  <w:marRight w:val="0"/>
                  <w:marTop w:val="0"/>
                  <w:marBottom w:val="0"/>
                  <w:divBdr>
                    <w:top w:val="none" w:sz="0" w:space="0" w:color="auto"/>
                    <w:left w:val="none" w:sz="0" w:space="0" w:color="auto"/>
                    <w:bottom w:val="none" w:sz="0" w:space="0" w:color="auto"/>
                    <w:right w:val="none" w:sz="0" w:space="0" w:color="auto"/>
                  </w:divBdr>
                  <w:divsChild>
                    <w:div w:id="1324160404">
                      <w:marLeft w:val="0"/>
                      <w:marRight w:val="0"/>
                      <w:marTop w:val="0"/>
                      <w:marBottom w:val="0"/>
                      <w:divBdr>
                        <w:top w:val="none" w:sz="0" w:space="0" w:color="auto"/>
                        <w:left w:val="single" w:sz="6" w:space="0" w:color="DDDDDD"/>
                        <w:bottom w:val="single" w:sz="6" w:space="0" w:color="DDDDDD"/>
                        <w:right w:val="single" w:sz="6" w:space="0" w:color="DDDDDD"/>
                      </w:divBdr>
                      <w:divsChild>
                        <w:div w:id="1560435323">
                          <w:marLeft w:val="0"/>
                          <w:marRight w:val="0"/>
                          <w:marTop w:val="0"/>
                          <w:marBottom w:val="0"/>
                          <w:divBdr>
                            <w:top w:val="none" w:sz="0" w:space="0" w:color="auto"/>
                            <w:left w:val="none" w:sz="0" w:space="0" w:color="auto"/>
                            <w:bottom w:val="none" w:sz="0" w:space="0" w:color="auto"/>
                            <w:right w:val="none" w:sz="0" w:space="0" w:color="auto"/>
                          </w:divBdr>
                        </w:div>
                        <w:div w:id="1419667305">
                          <w:marLeft w:val="0"/>
                          <w:marRight w:val="0"/>
                          <w:marTop w:val="0"/>
                          <w:marBottom w:val="0"/>
                          <w:divBdr>
                            <w:top w:val="none" w:sz="0" w:space="0" w:color="auto"/>
                            <w:left w:val="none" w:sz="0" w:space="0" w:color="auto"/>
                            <w:bottom w:val="none" w:sz="0" w:space="0" w:color="auto"/>
                            <w:right w:val="none" w:sz="0" w:space="0" w:color="auto"/>
                          </w:divBdr>
                          <w:divsChild>
                            <w:div w:id="1424916065">
                              <w:marLeft w:val="210"/>
                              <w:marRight w:val="0"/>
                              <w:marTop w:val="0"/>
                              <w:marBottom w:val="150"/>
                              <w:divBdr>
                                <w:top w:val="none" w:sz="0" w:space="0" w:color="auto"/>
                                <w:left w:val="none" w:sz="0" w:space="0" w:color="auto"/>
                                <w:bottom w:val="none" w:sz="0" w:space="0" w:color="auto"/>
                                <w:right w:val="none" w:sz="0" w:space="0" w:color="auto"/>
                              </w:divBdr>
                            </w:div>
                            <w:div w:id="1985549664">
                              <w:marLeft w:val="210"/>
                              <w:marRight w:val="0"/>
                              <w:marTop w:val="0"/>
                              <w:marBottom w:val="150"/>
                              <w:divBdr>
                                <w:top w:val="none" w:sz="0" w:space="0" w:color="auto"/>
                                <w:left w:val="none" w:sz="0" w:space="0" w:color="auto"/>
                                <w:bottom w:val="none" w:sz="0" w:space="0" w:color="auto"/>
                                <w:right w:val="none" w:sz="0" w:space="0" w:color="auto"/>
                              </w:divBdr>
                            </w:div>
                            <w:div w:id="400831951">
                              <w:marLeft w:val="210"/>
                              <w:marRight w:val="0"/>
                              <w:marTop w:val="0"/>
                              <w:marBottom w:val="150"/>
                              <w:divBdr>
                                <w:top w:val="none" w:sz="0" w:space="0" w:color="auto"/>
                                <w:left w:val="none" w:sz="0" w:space="0" w:color="auto"/>
                                <w:bottom w:val="none" w:sz="0" w:space="0" w:color="auto"/>
                                <w:right w:val="none" w:sz="0" w:space="0" w:color="auto"/>
                              </w:divBdr>
                            </w:div>
                            <w:div w:id="1431242791">
                              <w:marLeft w:val="21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7613537">
                  <w:marLeft w:val="0"/>
                  <w:marRight w:val="0"/>
                  <w:marTop w:val="0"/>
                  <w:marBottom w:val="0"/>
                  <w:divBdr>
                    <w:top w:val="none" w:sz="0" w:space="0" w:color="auto"/>
                    <w:left w:val="none" w:sz="0" w:space="0" w:color="auto"/>
                    <w:bottom w:val="none" w:sz="0" w:space="0" w:color="auto"/>
                    <w:right w:val="none" w:sz="0" w:space="0" w:color="auto"/>
                  </w:divBdr>
                  <w:divsChild>
                    <w:div w:id="1442870504">
                      <w:marLeft w:val="0"/>
                      <w:marRight w:val="0"/>
                      <w:marTop w:val="0"/>
                      <w:marBottom w:val="0"/>
                      <w:divBdr>
                        <w:top w:val="none" w:sz="0" w:space="0" w:color="auto"/>
                        <w:left w:val="single" w:sz="6" w:space="0" w:color="DDDDDD"/>
                        <w:bottom w:val="single" w:sz="6" w:space="4" w:color="DDDDDD"/>
                        <w:right w:val="single" w:sz="6" w:space="0" w:color="DDDDDD"/>
                      </w:divBdr>
                      <w:divsChild>
                        <w:div w:id="1310207885">
                          <w:marLeft w:val="0"/>
                          <w:marRight w:val="0"/>
                          <w:marTop w:val="0"/>
                          <w:marBottom w:val="0"/>
                          <w:divBdr>
                            <w:top w:val="none" w:sz="0" w:space="0" w:color="auto"/>
                            <w:left w:val="none" w:sz="0" w:space="0" w:color="auto"/>
                            <w:bottom w:val="none" w:sz="0" w:space="0" w:color="auto"/>
                            <w:right w:val="none" w:sz="0" w:space="0" w:color="auto"/>
                          </w:divBdr>
                        </w:div>
                        <w:div w:id="1336952482">
                          <w:marLeft w:val="0"/>
                          <w:marRight w:val="0"/>
                          <w:marTop w:val="0"/>
                          <w:marBottom w:val="0"/>
                          <w:divBdr>
                            <w:top w:val="none" w:sz="0" w:space="0" w:color="auto"/>
                            <w:left w:val="none" w:sz="0" w:space="0" w:color="auto"/>
                            <w:bottom w:val="none" w:sz="0" w:space="0" w:color="auto"/>
                            <w:right w:val="none" w:sz="0" w:space="0" w:color="auto"/>
                          </w:divBdr>
                        </w:div>
                        <w:div w:id="1693528693">
                          <w:marLeft w:val="0"/>
                          <w:marRight w:val="0"/>
                          <w:marTop w:val="0"/>
                          <w:marBottom w:val="0"/>
                          <w:divBdr>
                            <w:top w:val="none" w:sz="0" w:space="0" w:color="auto"/>
                            <w:left w:val="none" w:sz="0" w:space="0" w:color="auto"/>
                            <w:bottom w:val="none" w:sz="0" w:space="0" w:color="auto"/>
                            <w:right w:val="none" w:sz="0" w:space="0" w:color="auto"/>
                          </w:divBdr>
                        </w:div>
                        <w:div w:id="946472993">
                          <w:marLeft w:val="0"/>
                          <w:marRight w:val="0"/>
                          <w:marTop w:val="0"/>
                          <w:marBottom w:val="0"/>
                          <w:divBdr>
                            <w:top w:val="none" w:sz="0" w:space="0" w:color="auto"/>
                            <w:left w:val="none" w:sz="0" w:space="0" w:color="auto"/>
                            <w:bottom w:val="none" w:sz="0" w:space="0" w:color="auto"/>
                            <w:right w:val="none" w:sz="0" w:space="0" w:color="auto"/>
                          </w:divBdr>
                        </w:div>
                        <w:div w:id="1914849503">
                          <w:marLeft w:val="0"/>
                          <w:marRight w:val="0"/>
                          <w:marTop w:val="0"/>
                          <w:marBottom w:val="0"/>
                          <w:divBdr>
                            <w:top w:val="none" w:sz="0" w:space="0" w:color="auto"/>
                            <w:left w:val="none" w:sz="0" w:space="0" w:color="auto"/>
                            <w:bottom w:val="none" w:sz="0" w:space="0" w:color="auto"/>
                            <w:right w:val="none" w:sz="0" w:space="0" w:color="auto"/>
                          </w:divBdr>
                        </w:div>
                        <w:div w:id="8034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6993">
                  <w:marLeft w:val="0"/>
                  <w:marRight w:val="0"/>
                  <w:marTop w:val="0"/>
                  <w:marBottom w:val="225"/>
                  <w:divBdr>
                    <w:top w:val="none" w:sz="0" w:space="0" w:color="auto"/>
                    <w:left w:val="none" w:sz="0" w:space="0" w:color="auto"/>
                    <w:bottom w:val="none" w:sz="0" w:space="0" w:color="auto"/>
                    <w:right w:val="none" w:sz="0" w:space="0" w:color="auto"/>
                  </w:divBdr>
                  <w:divsChild>
                    <w:div w:id="1812480311">
                      <w:marLeft w:val="0"/>
                      <w:marRight w:val="0"/>
                      <w:marTop w:val="0"/>
                      <w:marBottom w:val="0"/>
                      <w:divBdr>
                        <w:top w:val="single" w:sz="6" w:space="0" w:color="E9E9E9"/>
                        <w:left w:val="single" w:sz="6" w:space="8" w:color="E9E9E9"/>
                        <w:bottom w:val="single" w:sz="6" w:space="0" w:color="E9E9E9"/>
                        <w:right w:val="single" w:sz="6" w:space="0" w:color="E9E9E9"/>
                      </w:divBdr>
                    </w:div>
                    <w:div w:id="1078748041">
                      <w:marLeft w:val="0"/>
                      <w:marRight w:val="0"/>
                      <w:marTop w:val="0"/>
                      <w:marBottom w:val="0"/>
                      <w:divBdr>
                        <w:top w:val="none" w:sz="0" w:space="0" w:color="auto"/>
                        <w:left w:val="single" w:sz="6" w:space="0" w:color="E9E9E9"/>
                        <w:bottom w:val="single" w:sz="6" w:space="11" w:color="E9E9E9"/>
                        <w:right w:val="single" w:sz="6" w:space="0" w:color="E9E9E9"/>
                      </w:divBdr>
                      <w:divsChild>
                        <w:div w:id="1755661496">
                          <w:marLeft w:val="0"/>
                          <w:marRight w:val="0"/>
                          <w:marTop w:val="0"/>
                          <w:marBottom w:val="0"/>
                          <w:divBdr>
                            <w:top w:val="none" w:sz="0" w:space="0" w:color="auto"/>
                            <w:left w:val="none" w:sz="0" w:space="0" w:color="auto"/>
                            <w:bottom w:val="none" w:sz="0" w:space="0" w:color="auto"/>
                            <w:right w:val="none" w:sz="0" w:space="0" w:color="auto"/>
                          </w:divBdr>
                        </w:div>
                        <w:div w:id="1575239690">
                          <w:marLeft w:val="0"/>
                          <w:marRight w:val="0"/>
                          <w:marTop w:val="0"/>
                          <w:marBottom w:val="0"/>
                          <w:divBdr>
                            <w:top w:val="none" w:sz="0" w:space="0" w:color="auto"/>
                            <w:left w:val="none" w:sz="0" w:space="0" w:color="auto"/>
                            <w:bottom w:val="none" w:sz="0" w:space="0" w:color="auto"/>
                            <w:right w:val="none" w:sz="0" w:space="0" w:color="auto"/>
                          </w:divBdr>
                        </w:div>
                        <w:div w:id="2016955721">
                          <w:marLeft w:val="0"/>
                          <w:marRight w:val="0"/>
                          <w:marTop w:val="0"/>
                          <w:marBottom w:val="0"/>
                          <w:divBdr>
                            <w:top w:val="none" w:sz="0" w:space="0" w:color="auto"/>
                            <w:left w:val="none" w:sz="0" w:space="0" w:color="auto"/>
                            <w:bottom w:val="none" w:sz="0" w:space="0" w:color="auto"/>
                            <w:right w:val="none" w:sz="0" w:space="0" w:color="auto"/>
                          </w:divBdr>
                        </w:div>
                        <w:div w:id="6593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231">
          <w:marLeft w:val="0"/>
          <w:marRight w:val="0"/>
          <w:marTop w:val="75"/>
          <w:marBottom w:val="0"/>
          <w:divBdr>
            <w:top w:val="none" w:sz="0" w:space="0" w:color="auto"/>
            <w:left w:val="none" w:sz="0" w:space="0" w:color="auto"/>
            <w:bottom w:val="none" w:sz="0" w:space="0" w:color="auto"/>
            <w:right w:val="none" w:sz="0" w:space="0" w:color="auto"/>
          </w:divBdr>
          <w:divsChild>
            <w:div w:id="1137650368">
              <w:marLeft w:val="0"/>
              <w:marRight w:val="0"/>
              <w:marTop w:val="225"/>
              <w:marBottom w:val="0"/>
              <w:divBdr>
                <w:top w:val="single" w:sz="6" w:space="0" w:color="CAB2C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gif"/><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8.gif"/><Relationship Id="rId89" Type="http://schemas.openxmlformats.org/officeDocument/2006/relationships/image" Target="media/image82.jpeg"/><Relationship Id="rId112" Type="http://schemas.openxmlformats.org/officeDocument/2006/relationships/image" Target="media/image103.jpeg"/><Relationship Id="rId16" Type="http://schemas.openxmlformats.org/officeDocument/2006/relationships/image" Target="media/image12.gif"/><Relationship Id="rId107" Type="http://schemas.openxmlformats.org/officeDocument/2006/relationships/image" Target="media/image98.jpeg"/><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hyperlink" Target="http://tbump.edu.vn/index.php/vi/news/Tin-tuc-Su-kien/Diem-chuan-trung-tuyen-cac-nganh-he-dai-hoc-chinh-quy-nam-2015-vao-Truong-Dai-hoc-Y-Duoc-Thai-Binh-303.html" TargetMode="External"/><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gif"/><Relationship Id="rId79" Type="http://schemas.openxmlformats.org/officeDocument/2006/relationships/image" Target="media/image73.gif"/><Relationship Id="rId87" Type="http://schemas.openxmlformats.org/officeDocument/2006/relationships/image" Target="media/image81.jpeg"/><Relationship Id="rId102" Type="http://schemas.openxmlformats.org/officeDocument/2006/relationships/image" Target="media/image94.png"/><Relationship Id="rId110" Type="http://schemas.openxmlformats.org/officeDocument/2006/relationships/image" Target="media/image101.jpeg"/><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6.jpeg"/><Relationship Id="rId82" Type="http://schemas.openxmlformats.org/officeDocument/2006/relationships/image" Target="media/image76.gif"/><Relationship Id="rId90" Type="http://schemas.openxmlformats.org/officeDocument/2006/relationships/image" Target="media/image83.jpeg"/><Relationship Id="rId95" Type="http://schemas.openxmlformats.org/officeDocument/2006/relationships/image" Target="media/image87.png"/><Relationship Id="rId19" Type="http://schemas.openxmlformats.org/officeDocument/2006/relationships/image" Target="media/image1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1.gif"/><Relationship Id="rId100" Type="http://schemas.openxmlformats.org/officeDocument/2006/relationships/image" Target="media/image92.png"/><Relationship Id="rId105" Type="http://schemas.openxmlformats.org/officeDocument/2006/relationships/image" Target="media/image97.jpeg"/><Relationship Id="rId113" Type="http://schemas.openxmlformats.org/officeDocument/2006/relationships/hyperlink" Target="http://tintuc.viettelstudy.vn/tin-tuc/giao-duc/DH-Ha-Noi-cong-bo-diem-chuan-NV1-i2412c3.html" TargetMode="External"/><Relationship Id="rId8" Type="http://schemas.openxmlformats.org/officeDocument/2006/relationships/image" Target="media/image4.png"/><Relationship Id="rId51" Type="http://schemas.openxmlformats.org/officeDocument/2006/relationships/image" Target="media/image47.gif"/><Relationship Id="rId72" Type="http://schemas.openxmlformats.org/officeDocument/2006/relationships/image" Target="media/image67.jpeg"/><Relationship Id="rId80" Type="http://schemas.openxmlformats.org/officeDocument/2006/relationships/image" Target="media/image74.gif"/><Relationship Id="rId85" Type="http://schemas.openxmlformats.org/officeDocument/2006/relationships/image" Target="media/image79.jpeg"/><Relationship Id="rId93" Type="http://schemas.openxmlformats.org/officeDocument/2006/relationships/image" Target="media/image86.jpe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5.png"/><Relationship Id="rId108" Type="http://schemas.openxmlformats.org/officeDocument/2006/relationships/image" Target="media/image99.jpeg"/><Relationship Id="rId116" Type="http://schemas.openxmlformats.org/officeDocument/2006/relationships/theme" Target="theme/theme1.xml"/><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hyperlink" Target="http://images.tuyensinh247.com/picture/2015/0823/ds-tt-k39-web228.pdf" TargetMode="External"/><Relationship Id="rId83" Type="http://schemas.openxmlformats.org/officeDocument/2006/relationships/image" Target="media/image77.gif"/><Relationship Id="rId88" Type="http://schemas.openxmlformats.org/officeDocument/2006/relationships/hyperlink" Target="http://dhtv.edu.vn/node/402" TargetMode="External"/><Relationship Id="rId91" Type="http://schemas.openxmlformats.org/officeDocument/2006/relationships/image" Target="media/image84.jpeg"/><Relationship Id="rId96" Type="http://schemas.openxmlformats.org/officeDocument/2006/relationships/image" Target="media/image88.png"/><Relationship Id="rId111" Type="http://schemas.openxmlformats.org/officeDocument/2006/relationships/image" Target="media/image10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2.jpeg"/><Relationship Id="rId106" Type="http://schemas.openxmlformats.org/officeDocument/2006/relationships/hyperlink" Target="http://www.thanglong.edu.vn/" TargetMode="External"/><Relationship Id="rId114" Type="http://schemas.openxmlformats.org/officeDocument/2006/relationships/image" Target="media/image104.jpeg"/><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jpeg"/><Relationship Id="rId94" Type="http://schemas.openxmlformats.org/officeDocument/2006/relationships/hyperlink" Target="http://www.ajc.edu.vn/Uploaded/admin/2015_08_24/danhsach.pdf" TargetMode="External"/><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gif"/><Relationship Id="rId18" Type="http://schemas.openxmlformats.org/officeDocument/2006/relationships/image" Target="media/image14.png"/><Relationship Id="rId39" Type="http://schemas.openxmlformats.org/officeDocument/2006/relationships/image" Target="media/image35.gif"/><Relationship Id="rId109" Type="http://schemas.openxmlformats.org/officeDocument/2006/relationships/image" Target="media/image100.jpeg"/><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0.jpeg"/><Relationship Id="rId76" Type="http://schemas.openxmlformats.org/officeDocument/2006/relationships/image" Target="media/image70.gif"/><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image" Target="media/image66.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100</Pages>
  <Words>2522</Words>
  <Characters>14377</Characters>
  <Application>Microsoft Office Word</Application>
  <DocSecurity>0</DocSecurity>
  <Lines>119</Lines>
  <Paragraphs>33</Paragraphs>
  <ScaleCrop>false</ScaleCrop>
  <Company>tel:0985607656</Company>
  <LinksUpToDate>false</LinksUpToDate>
  <CharactersWithSpaces>16866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lEt'sgO!</dc:creator>
  <cp:keywords/>
  <dc:description/>
  <cp:lastModifiedBy>lEt'sgO!</cp:lastModifiedBy>
  <cp:revision>1</cp:revision>
  <dcterms:created xsi:type="dcterms:W3CDTF">2015-08-25T01:38:00Z</dcterms:created>
  <dcterms:modified xsi:type="dcterms:W3CDTF">2015-08-25T01:48:00Z</dcterms:modified>
</cp:coreProperties>
</file>